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DF4506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A3F3805" w:rsidR="00E66558" w:rsidRDefault="009D71E8">
      <w:pPr>
        <w:pStyle w:val="Heading2"/>
        <w:rPr>
          <w:b w:val="0"/>
          <w:bCs/>
          <w:color w:val="auto"/>
          <w:sz w:val="24"/>
          <w:szCs w:val="24"/>
        </w:rPr>
      </w:pPr>
      <w:r>
        <w:rPr>
          <w:b w:val="0"/>
          <w:bCs/>
          <w:color w:val="auto"/>
          <w:sz w:val="24"/>
          <w:szCs w:val="24"/>
        </w:rPr>
        <w:t>This statement details our school’s use of pupil premium (and recovery premium</w:t>
      </w:r>
      <w:r w:rsidR="00547E63">
        <w:rPr>
          <w:b w:val="0"/>
          <w:bCs/>
          <w:color w:val="auto"/>
          <w:sz w:val="24"/>
          <w:szCs w:val="24"/>
        </w:rPr>
        <w:t>)</w:t>
      </w:r>
      <w:r>
        <w:rPr>
          <w:b w:val="0"/>
          <w:bCs/>
          <w:color w:val="auto"/>
          <w:sz w:val="24"/>
          <w:szCs w:val="24"/>
        </w:rPr>
        <w:t xml:space="preserve"> for the 202</w:t>
      </w:r>
      <w:r w:rsidR="00D11FC0">
        <w:rPr>
          <w:b w:val="0"/>
          <w:bCs/>
          <w:color w:val="auto"/>
          <w:sz w:val="24"/>
          <w:szCs w:val="24"/>
        </w:rPr>
        <w:t>3</w:t>
      </w:r>
      <w:r>
        <w:rPr>
          <w:b w:val="0"/>
          <w:bCs/>
          <w:color w:val="auto"/>
          <w:sz w:val="24"/>
          <w:szCs w:val="24"/>
        </w:rPr>
        <w:t xml:space="preserve"> to 202</w:t>
      </w:r>
      <w:r w:rsidR="00D11FC0">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45C47F" w:rsidR="00E66558" w:rsidRDefault="00F705D6">
            <w:pPr>
              <w:pStyle w:val="TableRow"/>
            </w:pPr>
            <w:r>
              <w:t>St Mary’s Catholic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5C8" w14:textId="401FBB9A" w:rsidR="00E66558" w:rsidRDefault="00D11FC0">
            <w:pPr>
              <w:pStyle w:val="TableRow"/>
            </w:pPr>
            <w:r>
              <w:t>3</w:t>
            </w:r>
            <w:r w:rsidR="007A3A47">
              <w:t>55</w:t>
            </w:r>
            <w:r w:rsidR="00EB4636">
              <w:t xml:space="preserve"> (</w:t>
            </w:r>
            <w:proofErr w:type="spellStart"/>
            <w:r w:rsidR="00EB4636">
              <w:t>inc</w:t>
            </w:r>
            <w:proofErr w:type="spellEnd"/>
            <w:r w:rsidR="00EB4636">
              <w:t xml:space="preserve"> Nursery)</w:t>
            </w:r>
          </w:p>
          <w:p w14:paraId="2A7D54BC" w14:textId="1C6CE3FB" w:rsidR="00EB4636" w:rsidRDefault="007A3A47">
            <w:pPr>
              <w:pStyle w:val="TableRow"/>
            </w:pPr>
            <w:r>
              <w:t xml:space="preserve">328 </w:t>
            </w:r>
            <w:r w:rsidR="00EB4636">
              <w:t>(excluding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70923F4" w:rsidR="00E66558" w:rsidRDefault="00D11FC0">
            <w:pPr>
              <w:pStyle w:val="TableRow"/>
            </w:pPr>
            <w:r>
              <w:t>32%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7AD0133" w:rsidR="00E66558" w:rsidRDefault="009D71E8">
            <w:pPr>
              <w:pStyle w:val="TableRow"/>
            </w:pPr>
            <w:r>
              <w:rPr>
                <w:szCs w:val="22"/>
              </w:rPr>
              <w:t xml:space="preserve">Academic year/years that our current pupil premium strategy plan covers </w:t>
            </w:r>
            <w:r>
              <w:rPr>
                <w:b/>
                <w:bCs/>
                <w:szCs w:val="22"/>
              </w:rPr>
              <w:t>(</w:t>
            </w:r>
            <w:r w:rsidR="007A3A47">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47D0079" w:rsidR="00E66558" w:rsidRDefault="00356E0A">
            <w:pPr>
              <w:pStyle w:val="TableRow"/>
            </w:pPr>
            <w:r>
              <w:t>202</w:t>
            </w:r>
            <w:r w:rsidR="004442B5">
              <w:t>4</w:t>
            </w:r>
            <w:r>
              <w:t>-202</w:t>
            </w:r>
            <w:r w:rsidR="004442B5">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2DB75A0" w:rsidR="00E66558" w:rsidRDefault="00356E0A">
            <w:pPr>
              <w:pStyle w:val="TableRow"/>
            </w:pPr>
            <w:r>
              <w:t>November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99E9DC" w:rsidR="00E66558" w:rsidRDefault="00E83FA1">
            <w:pPr>
              <w:pStyle w:val="TableRow"/>
            </w:pPr>
            <w:r>
              <w:t xml:space="preserve">Annual - </w:t>
            </w:r>
            <w:r w:rsidR="00D049F0">
              <w:t xml:space="preserve">final review </w:t>
            </w:r>
            <w:r>
              <w:t xml:space="preserve">November </w:t>
            </w:r>
            <w:r w:rsidR="00D049F0">
              <w:t>202</w:t>
            </w:r>
            <w:r w:rsidR="004442B5">
              <w:t>7</w:t>
            </w:r>
            <w:bookmarkStart w:id="14" w:name="_GoBack"/>
            <w:bookmarkEnd w:id="14"/>
            <w:r w:rsidR="00D049F0">
              <w:t xml:space="preserve"> </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41E7FFF" w:rsidR="00E66558" w:rsidRDefault="00356E0A">
            <w:pPr>
              <w:pStyle w:val="TableRow"/>
            </w:pPr>
            <w:proofErr w:type="spellStart"/>
            <w:r>
              <w:t>M.Creed</w:t>
            </w:r>
            <w:proofErr w:type="spellEnd"/>
            <w:r w:rsidR="004A5800">
              <w:t xml:space="preserve"> (head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3AFDFDC" w:rsidR="00E66558" w:rsidRDefault="002501A1">
            <w:pPr>
              <w:pStyle w:val="TableRow"/>
            </w:pPr>
            <w:r>
              <w:t>P. Murphy</w:t>
            </w:r>
            <w:r w:rsidR="004A5800">
              <w:t xml:space="preserve"> (deputy head)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59348F" w:rsidR="00E66558" w:rsidRDefault="00356E0A">
            <w:pPr>
              <w:pStyle w:val="TableRow"/>
            </w:pPr>
            <w:proofErr w:type="spellStart"/>
            <w:proofErr w:type="gramStart"/>
            <w:r>
              <w:t>W.Allen</w:t>
            </w:r>
            <w:proofErr w:type="spellEnd"/>
            <w:proofErr w:type="gramEnd"/>
            <w:r w:rsidR="004A5800">
              <w:t xml:space="preserve"> (chair)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FE95172" w:rsidR="00E66558" w:rsidRDefault="009D71E8">
            <w:pPr>
              <w:pStyle w:val="TableRow"/>
            </w:pPr>
            <w:r>
              <w:t>£</w:t>
            </w:r>
            <w:r w:rsidR="00D11FC0">
              <w:t>157140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E5EB177" w:rsidR="00E66558" w:rsidRDefault="00E66558">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BDF72B4" w:rsidR="00E66558" w:rsidRDefault="009D71E8">
            <w:pPr>
              <w:pStyle w:val="TableRow"/>
            </w:pPr>
            <w:r>
              <w:t>£</w:t>
            </w:r>
            <w:r w:rsidR="00356E0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2FBA36B" w:rsidR="00E66558" w:rsidRDefault="009D71E8">
            <w:pPr>
              <w:pStyle w:val="TableRow"/>
            </w:pPr>
            <w:r>
              <w:t>£</w:t>
            </w:r>
            <w:r w:rsidR="00382913">
              <w:t xml:space="preserve"> </w:t>
            </w:r>
            <w:r w:rsidR="00D11FC0">
              <w:t>157140</w:t>
            </w:r>
            <w:r w:rsidR="00EB4636">
              <w:t xml:space="preserve"> (202</w:t>
            </w:r>
            <w:r w:rsidR="00D11FC0">
              <w:t>3</w:t>
            </w:r>
            <w:r w:rsidR="00EB4636">
              <w:t>/2</w:t>
            </w:r>
            <w:r w:rsidR="00D11FC0">
              <w:t>4</w:t>
            </w:r>
            <w:r w:rsidR="00EB4636">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2E25189F" w:rsidR="00E66558" w:rsidRPr="00356E0A" w:rsidRDefault="00356E0A" w:rsidP="00356E0A">
            <w:pPr>
              <w:rPr>
                <w:iCs/>
              </w:rPr>
            </w:pPr>
            <w:r w:rsidRPr="00553166">
              <w:t>At St Mary’s we have the highest of aspirations and ambitions for our pupils and believe no child should be left behind. High quality teaching is at the core of all that we do to ensure the best outcomes for all pupils</w:t>
            </w:r>
            <w:r>
              <w:t>.</w:t>
            </w:r>
            <w:r w:rsidRPr="00553166">
              <w:t xml:space="preserve"> Pupil Premium funding is the money the government has allocated since 2011 to schools for </w:t>
            </w:r>
            <w:r>
              <w:t xml:space="preserve">‘raising the attainment of disadvantaged pupils of all abilities to reach their potential.’ The groups within this specification include pupils who are currently eligible, or have been eligible for free school meals in the last six years (recorded as Ever 6 free school meals), looked-after children, children under a special guardianship order or child arrangements order and the children of service personnel. </w:t>
            </w:r>
            <w:r w:rsidR="009E3EDE">
              <w:t>For the academic Year 202</w:t>
            </w:r>
            <w:r w:rsidR="00D11FC0">
              <w:t>3</w:t>
            </w:r>
            <w:r w:rsidR="009E3EDE">
              <w:t xml:space="preserve"> - 202</w:t>
            </w:r>
            <w:r w:rsidR="00D11FC0">
              <w:t>4</w:t>
            </w:r>
            <w:r>
              <w:t xml:space="preserve"> schools receive</w:t>
            </w:r>
            <w:r w:rsidRPr="00553166">
              <w:t xml:space="preserve"> £</w:t>
            </w:r>
            <w:r w:rsidR="009E3EDE">
              <w:t>1</w:t>
            </w:r>
            <w:r w:rsidR="009E37E8">
              <w:t>455</w:t>
            </w:r>
            <w:r w:rsidRPr="00553166">
              <w:t xml:space="preserve"> for each pupil premium eligible child</w:t>
            </w:r>
            <w:r>
              <w:t>, based on the January census (£</w:t>
            </w:r>
            <w:r w:rsidR="009E3EDE">
              <w:t>2</w:t>
            </w:r>
            <w:r w:rsidR="009E37E8">
              <w:t>530</w:t>
            </w:r>
            <w:r>
              <w:t xml:space="preserve"> for looked after children and £</w:t>
            </w:r>
            <w:r w:rsidR="009E3EDE">
              <w:t>3</w:t>
            </w:r>
            <w:r w:rsidR="009E37E8">
              <w:t>35</w:t>
            </w:r>
            <w:r w:rsidR="002501A1">
              <w:t xml:space="preserve"> </w:t>
            </w:r>
            <w:r>
              <w:t>for service premium)</w:t>
            </w:r>
            <w:r w:rsidRPr="00553166">
              <w:t xml:space="preserve">.  </w:t>
            </w:r>
            <w:r w:rsidR="00834DA6" w:rsidRPr="00553166">
              <w:t>As a school we are expected to decide how the pupil premium funding is spent based on the context of our school and our knowledge of what our pupils need in order to succeed. We recognise that we are accountable for how we have used the additional funding and since September 2016 we have been required to publish a Pupil Premium Strategy which sets out the amount of allocation, how it has been used and the impact on pupil outcomes.</w:t>
            </w:r>
            <w:r w:rsidR="00834DA6">
              <w:t xml:space="preserve"> </w:t>
            </w:r>
            <w:r>
              <w:t xml:space="preserve">The funding is designed to be the means by which schools can </w:t>
            </w:r>
            <w:r w:rsidRPr="00553166">
              <w:t>tackle underlying inequalities between disadvantaged pupils and their peers</w:t>
            </w:r>
            <w:r w:rsidR="00834DA6">
              <w:t xml:space="preserve"> -</w:t>
            </w:r>
            <w:r w:rsidR="002A605F">
              <w:t xml:space="preserve"> ‘</w:t>
            </w:r>
            <w:r w:rsidR="00834DA6">
              <w:t>D</w:t>
            </w:r>
            <w:r w:rsidR="002A605F">
              <w:t xml:space="preserve">isadvantaged pupils are 20% less likely than their peers to reach expected standards in reading, writing and maths by the end of primary school </w:t>
            </w:r>
            <w:r w:rsidR="00834DA6">
              <w:t>(‘Improving Literacy in KS2, Guidance Report,’ Education Endowment Foundation).</w:t>
            </w:r>
            <w:r w:rsidRPr="00553166">
              <w:rPr>
                <w:rFonts w:cs="Arial"/>
                <w:sz w:val="29"/>
                <w:szCs w:val="29"/>
                <w:shd w:val="clear" w:color="auto" w:fill="FFFFFF"/>
              </w:rPr>
              <w:t xml:space="preserve"> </w:t>
            </w:r>
            <w:r w:rsidR="004A5800" w:rsidRPr="004A5800">
              <w:rPr>
                <w:rFonts w:cs="Arial"/>
                <w:shd w:val="clear" w:color="auto" w:fill="FFFFFF"/>
              </w:rPr>
              <w:t>The most recent</w:t>
            </w:r>
            <w:r w:rsidR="004A5800">
              <w:rPr>
                <w:rFonts w:cs="Arial"/>
                <w:shd w:val="clear" w:color="auto" w:fill="FFFFFF"/>
              </w:rPr>
              <w:t xml:space="preserve"> r</w:t>
            </w:r>
            <w:r w:rsidR="00834DA6" w:rsidRPr="004A5800">
              <w:rPr>
                <w:rFonts w:cs="Arial"/>
                <w:shd w:val="clear" w:color="auto" w:fill="FFFFFF"/>
              </w:rPr>
              <w:t>esearch</w:t>
            </w:r>
            <w:r w:rsidR="00834DA6">
              <w:rPr>
                <w:rFonts w:cs="Arial"/>
                <w:shd w:val="clear" w:color="auto" w:fill="FFFFFF"/>
              </w:rPr>
              <w:t xml:space="preserve"> has also found that unsurprisingly</w:t>
            </w:r>
            <w:r w:rsidR="004A5800">
              <w:rPr>
                <w:rFonts w:cs="Arial"/>
                <w:shd w:val="clear" w:color="auto" w:fill="FFFFFF"/>
              </w:rPr>
              <w:t>,</w:t>
            </w:r>
            <w:r w:rsidR="00834DA6">
              <w:rPr>
                <w:rFonts w:cs="Arial"/>
                <w:shd w:val="clear" w:color="auto" w:fill="FFFFFF"/>
              </w:rPr>
              <w:t xml:space="preserve"> disadvantaged pupils have been the worst affected by the impact of the pandemic.</w:t>
            </w:r>
            <w:r w:rsidRPr="00553166">
              <w:t xml:space="preserve"> </w:t>
            </w:r>
            <w:r w:rsidR="00B84F5F">
              <w:t xml:space="preserve">To ensure no child falls through the net we maintain records for each pupil eligible for pupil premium and monitor provision which is tailored to meet individual needs, whether this be enrichment, support for learning or to break down emotional or practical barriers to success, which this year and over the period of this strategic plan, may well be of even more significance than pre-pandemic.  This tiered approach recognises the importance therefore of balancing </w:t>
            </w:r>
            <w:r w:rsidR="00A1025B">
              <w:t>the need to continually</w:t>
            </w:r>
            <w:r w:rsidR="00B84F5F">
              <w:t xml:space="preserve"> improve teaching (raising standards for all), alongside</w:t>
            </w:r>
            <w:r w:rsidR="0064488E">
              <w:t xml:space="preserve"> the provision of</w:t>
            </w:r>
            <w:r w:rsidR="00B84F5F">
              <w:t xml:space="preserve"> specific academic support (for all abilities) </w:t>
            </w:r>
            <w:r w:rsidR="0064488E">
              <w:t>and to address</w:t>
            </w:r>
            <w:r w:rsidR="00B84F5F">
              <w:t xml:space="preserve"> non-academic barriers</w:t>
            </w:r>
            <w:r w:rsidR="0064488E">
              <w:t>, while promoting positive mental health and well-being.</w:t>
            </w:r>
            <w:r w:rsidR="00834DA6">
              <w:t xml:space="preserve"> </w:t>
            </w:r>
          </w:p>
        </w:tc>
      </w:tr>
    </w:tbl>
    <w:p w14:paraId="73FA3137" w14:textId="77777777" w:rsidR="007A3A47" w:rsidRDefault="007A3A47">
      <w:pPr>
        <w:pStyle w:val="Heading2"/>
        <w:spacing w:before="600"/>
      </w:pPr>
    </w:p>
    <w:p w14:paraId="2A7D54EB" w14:textId="0266E942"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A1F46D0" w:rsidR="00E66558" w:rsidRPr="00B75305" w:rsidRDefault="00B75305">
            <w:pPr>
              <w:pStyle w:val="TableRowCentered"/>
              <w:jc w:val="left"/>
              <w:rPr>
                <w:sz w:val="22"/>
                <w:szCs w:val="22"/>
              </w:rPr>
            </w:pPr>
            <w:r w:rsidRPr="00B75305">
              <w:rPr>
                <w:sz w:val="22"/>
                <w:szCs w:val="22"/>
              </w:rPr>
              <w:t xml:space="preserve">Low levels on entry of PP pupils particularly in communication, language and literacy and self-care skills </w:t>
            </w:r>
            <w:r w:rsidR="009E3EDE" w:rsidRPr="00B75305">
              <w:rPr>
                <w:sz w:val="22"/>
                <w:szCs w:val="22"/>
              </w:rPr>
              <w:t>i.e.</w:t>
            </w:r>
            <w:r w:rsidRPr="00B75305">
              <w:rPr>
                <w:sz w:val="22"/>
                <w:szCs w:val="22"/>
              </w:rPr>
              <w:t xml:space="preserve"> not school ready</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46A9BC9" w:rsidR="00E66558" w:rsidRPr="00B75305" w:rsidRDefault="00B75305">
            <w:pPr>
              <w:pStyle w:val="TableRowCentered"/>
              <w:jc w:val="left"/>
              <w:rPr>
                <w:sz w:val="22"/>
                <w:szCs w:val="22"/>
              </w:rPr>
            </w:pPr>
            <w:r w:rsidRPr="00B75305">
              <w:rPr>
                <w:sz w:val="22"/>
                <w:szCs w:val="22"/>
              </w:rPr>
              <w:t>PP pupils also on the SEN register</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1414EF5" w:rsidR="00E66558" w:rsidRPr="00B75305" w:rsidRDefault="00B75305">
            <w:pPr>
              <w:pStyle w:val="TableRowCentered"/>
              <w:jc w:val="left"/>
              <w:rPr>
                <w:sz w:val="22"/>
                <w:szCs w:val="22"/>
              </w:rPr>
            </w:pPr>
            <w:r w:rsidRPr="00B75305">
              <w:rPr>
                <w:sz w:val="22"/>
                <w:szCs w:val="22"/>
              </w:rPr>
              <w:t>PP pupils accelerating fr</w:t>
            </w:r>
            <w:r w:rsidR="00E83FA1">
              <w:rPr>
                <w:sz w:val="22"/>
                <w:szCs w:val="22"/>
              </w:rPr>
              <w:t>o</w:t>
            </w:r>
            <w:r w:rsidRPr="00B75305">
              <w:rPr>
                <w:sz w:val="22"/>
                <w:szCs w:val="22"/>
              </w:rPr>
              <w:t>m secure to greater depth over KS2, in smaller numbers compared to non-PP</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FD0549C" w:rsidR="00E66558" w:rsidRPr="00B75305" w:rsidRDefault="00B75305">
            <w:pPr>
              <w:pStyle w:val="TableRowCentered"/>
              <w:jc w:val="left"/>
              <w:rPr>
                <w:iCs/>
                <w:sz w:val="22"/>
                <w:szCs w:val="22"/>
              </w:rPr>
            </w:pPr>
            <w:r w:rsidRPr="00B75305">
              <w:rPr>
                <w:iCs/>
                <w:sz w:val="22"/>
                <w:szCs w:val="22"/>
              </w:rPr>
              <w:t xml:space="preserve">Some home learning environments lacking the resources to support pupils’ communication and literacy / numeracy skills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95F0BE" w:rsidR="00E66558" w:rsidRPr="00B75305" w:rsidRDefault="00B75305">
            <w:pPr>
              <w:pStyle w:val="TableRowCentered"/>
              <w:jc w:val="left"/>
              <w:rPr>
                <w:iCs/>
                <w:sz w:val="22"/>
                <w:szCs w:val="22"/>
              </w:rPr>
            </w:pPr>
            <w:r>
              <w:rPr>
                <w:iCs/>
                <w:sz w:val="22"/>
                <w:szCs w:val="22"/>
              </w:rPr>
              <w:t>Some persistent absence within the PP group (although</w:t>
            </w:r>
            <w:r w:rsidR="00A94284">
              <w:rPr>
                <w:iCs/>
                <w:sz w:val="22"/>
                <w:szCs w:val="22"/>
              </w:rPr>
              <w:t xml:space="preserve"> </w:t>
            </w:r>
            <w:r>
              <w:rPr>
                <w:iCs/>
                <w:sz w:val="22"/>
                <w:szCs w:val="22"/>
              </w:rPr>
              <w:t xml:space="preserve">overall absence is very low)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8E7773E" w:rsidR="00E66558" w:rsidRPr="00A94284" w:rsidRDefault="00A94284">
            <w:pPr>
              <w:pStyle w:val="TableRow"/>
            </w:pPr>
            <w:r w:rsidRPr="00A94284">
              <w:rPr>
                <w:iCs/>
                <w:sz w:val="22"/>
                <w:szCs w:val="22"/>
              </w:rPr>
              <w:t>Improve language and literacy skills of PP pupils over EYFS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324A50D" w:rsidR="00E66558" w:rsidRPr="00A94284" w:rsidRDefault="00A94284">
            <w:pPr>
              <w:pStyle w:val="TableRowCentered"/>
              <w:jc w:val="left"/>
              <w:rPr>
                <w:sz w:val="22"/>
                <w:szCs w:val="22"/>
              </w:rPr>
            </w:pPr>
            <w:r>
              <w:rPr>
                <w:sz w:val="22"/>
                <w:szCs w:val="22"/>
              </w:rPr>
              <w:t>Data shows PP attainment in line with others by the end of KS1</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AA3BAAB" w:rsidR="00E66558" w:rsidRPr="00A94284" w:rsidRDefault="0064488E">
            <w:pPr>
              <w:pStyle w:val="TableRow"/>
              <w:rPr>
                <w:sz w:val="22"/>
                <w:szCs w:val="22"/>
              </w:rPr>
            </w:pPr>
            <w:r>
              <w:rPr>
                <w:sz w:val="22"/>
                <w:szCs w:val="22"/>
              </w:rPr>
              <w:t xml:space="preserve">Accelerate progress of all PP pupils across KS2 (including those with </w:t>
            </w:r>
            <w:r w:rsidR="003838DE">
              <w:rPr>
                <w:sz w:val="22"/>
                <w:szCs w:val="22"/>
              </w:rPr>
              <w:t>SEN)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9961CCF" w:rsidR="00E66558" w:rsidRPr="00A94284" w:rsidRDefault="00FB7FE2">
            <w:pPr>
              <w:pStyle w:val="TableRowCentered"/>
              <w:jc w:val="left"/>
              <w:rPr>
                <w:sz w:val="22"/>
                <w:szCs w:val="22"/>
              </w:rPr>
            </w:pPr>
            <w:r>
              <w:rPr>
                <w:sz w:val="22"/>
                <w:szCs w:val="22"/>
              </w:rPr>
              <w:t>Data shows attainment by end of KS2 in line with non-PP for reading, writing and maths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636E5AB" w:rsidR="00E66558" w:rsidRPr="00A94284" w:rsidRDefault="0064488E">
            <w:pPr>
              <w:pStyle w:val="TableRow"/>
              <w:rPr>
                <w:sz w:val="22"/>
                <w:szCs w:val="22"/>
              </w:rPr>
            </w:pPr>
            <w:r>
              <w:rPr>
                <w:sz w:val="22"/>
                <w:szCs w:val="22"/>
              </w:rPr>
              <w:t xml:space="preserve">Increase % of PP pupils attaining high standard by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AC4E102" w:rsidR="00E66558" w:rsidRPr="00A94284" w:rsidRDefault="00FB7FE2">
            <w:pPr>
              <w:pStyle w:val="TableRowCentered"/>
              <w:jc w:val="left"/>
              <w:rPr>
                <w:sz w:val="22"/>
                <w:szCs w:val="22"/>
              </w:rPr>
            </w:pPr>
            <w:r>
              <w:rPr>
                <w:sz w:val="22"/>
                <w:szCs w:val="22"/>
              </w:rPr>
              <w:t xml:space="preserve">% PP pupils attaining high standard in line with non-PP pupils by the end of year six </w:t>
            </w:r>
          </w:p>
        </w:tc>
      </w:tr>
      <w:tr w:rsidR="0064488E" w14:paraId="50A0EA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E8E3" w14:textId="0DEF26C9" w:rsidR="0064488E" w:rsidRDefault="0064488E">
            <w:pPr>
              <w:pStyle w:val="TableRow"/>
              <w:rPr>
                <w:sz w:val="22"/>
                <w:szCs w:val="22"/>
              </w:rPr>
            </w:pPr>
            <w:r>
              <w:rPr>
                <w:sz w:val="22"/>
                <w:szCs w:val="22"/>
              </w:rPr>
              <w:t>Families of PP pupils confident that they are able to support their children in flourishing in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1704" w14:textId="4FE34D0C" w:rsidR="0064488E" w:rsidRPr="00A94284" w:rsidRDefault="0064488E">
            <w:pPr>
              <w:pStyle w:val="TableRowCentered"/>
              <w:jc w:val="left"/>
              <w:rPr>
                <w:sz w:val="22"/>
                <w:szCs w:val="22"/>
              </w:rPr>
            </w:pPr>
            <w:r>
              <w:rPr>
                <w:sz w:val="22"/>
                <w:szCs w:val="22"/>
              </w:rPr>
              <w:t>Evaluations and pa</w:t>
            </w:r>
            <w:r w:rsidR="00FB7FE2">
              <w:rPr>
                <w:sz w:val="22"/>
                <w:szCs w:val="22"/>
              </w:rPr>
              <w:t>r</w:t>
            </w:r>
            <w:r>
              <w:rPr>
                <w:sz w:val="22"/>
                <w:szCs w:val="22"/>
              </w:rPr>
              <w:t>ent questionnaires show that parents welcome support for their children’s learning</w:t>
            </w:r>
            <w:r w:rsidR="00FB7FE2">
              <w:rPr>
                <w:sz w:val="22"/>
                <w:szCs w:val="22"/>
              </w:rPr>
              <w:t xml:space="preserve">. High levels of parental engagement around their children’s learning and progress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E8B9701" w:rsidR="00E66558" w:rsidRPr="00A94284" w:rsidRDefault="0064488E">
            <w:pPr>
              <w:pStyle w:val="TableRow"/>
              <w:rPr>
                <w:sz w:val="22"/>
                <w:szCs w:val="22"/>
              </w:rPr>
            </w:pPr>
            <w:r>
              <w:rPr>
                <w:sz w:val="22"/>
                <w:szCs w:val="22"/>
              </w:rPr>
              <w:t>Improved attendance of specific individual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09A85AB" w:rsidR="00E66558" w:rsidRPr="00A94284" w:rsidRDefault="0064488E">
            <w:pPr>
              <w:pStyle w:val="TableRowCentered"/>
              <w:jc w:val="left"/>
              <w:rPr>
                <w:sz w:val="22"/>
                <w:szCs w:val="22"/>
              </w:rPr>
            </w:pPr>
            <w:r>
              <w:rPr>
                <w:sz w:val="22"/>
                <w:szCs w:val="22"/>
              </w:rPr>
              <w:t>Attendance data shows reduced persistent absence of individual PP pupils</w:t>
            </w:r>
          </w:p>
        </w:tc>
      </w:tr>
    </w:tbl>
    <w:p w14:paraId="60BAD9F6" w14:textId="32F273F1" w:rsidR="00120AB1" w:rsidRPr="002501A1" w:rsidRDefault="00222DA4" w:rsidP="002501A1">
      <w:pPr>
        <w:pStyle w:val="Heading2"/>
        <w:numPr>
          <w:ilvl w:val="0"/>
          <w:numId w:val="15"/>
        </w:numPr>
        <w:rPr>
          <w:rFonts w:asciiTheme="minorHAnsi" w:hAnsiTheme="minorHAnsi" w:cstheme="minorHAnsi"/>
          <w:b w:val="0"/>
          <w:color w:val="auto"/>
          <w:sz w:val="24"/>
          <w:szCs w:val="24"/>
        </w:rPr>
      </w:pPr>
      <w:r w:rsidRPr="002501A1">
        <w:rPr>
          <w:rFonts w:asciiTheme="minorHAnsi" w:hAnsiTheme="minorHAnsi" w:cstheme="minorHAnsi"/>
          <w:b w:val="0"/>
          <w:color w:val="auto"/>
          <w:sz w:val="24"/>
          <w:szCs w:val="24"/>
        </w:rPr>
        <w:t>To maintain the percentage of pupils (with a specific focus on more able disadvantaged pupils) achieving the higher standard in reading and writing</w:t>
      </w:r>
    </w:p>
    <w:p w14:paraId="1A56BA59" w14:textId="05341877" w:rsidR="002501A1" w:rsidRPr="002501A1" w:rsidRDefault="002501A1" w:rsidP="002501A1">
      <w:pPr>
        <w:pStyle w:val="ListParagraph"/>
        <w:numPr>
          <w:ilvl w:val="0"/>
          <w:numId w:val="15"/>
        </w:numPr>
        <w:rPr>
          <w:rFonts w:asciiTheme="minorHAnsi" w:hAnsiTheme="minorHAnsi" w:cstheme="minorHAnsi"/>
          <w:color w:val="auto"/>
        </w:rPr>
      </w:pPr>
      <w:r w:rsidRPr="002501A1">
        <w:rPr>
          <w:rFonts w:asciiTheme="minorHAnsi" w:hAnsiTheme="minorHAnsi" w:cstheme="minorHAnsi"/>
          <w:color w:val="auto"/>
        </w:rPr>
        <w:t>Continue to be aware of vulnerable groups and work to narrow gaps in progress between key groups and all pupils.</w:t>
      </w: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4A99B64" w:rsidR="00E66558" w:rsidRDefault="009D71E8">
      <w:r>
        <w:t xml:space="preserve">Budgeted cost: </w:t>
      </w:r>
      <w:r w:rsidRPr="00EA6FF3">
        <w:t>£</w:t>
      </w:r>
      <w:r w:rsidR="003B055C" w:rsidRPr="00EA6FF3">
        <w:t xml:space="preserve"> </w:t>
      </w:r>
      <w:r w:rsidR="00C318D4" w:rsidRPr="00EA6FF3">
        <w:t>5,</w:t>
      </w:r>
      <w:r w:rsidR="00EA6FF3">
        <w:t>998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A23A5" w14:paraId="6557A3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EF198" w14:textId="64A1F65A" w:rsidR="000A23A5" w:rsidRPr="000A23A5" w:rsidRDefault="000A23A5" w:rsidP="00B32EEF">
            <w:pPr>
              <w:rPr>
                <w:sz w:val="22"/>
                <w:szCs w:val="22"/>
              </w:rPr>
            </w:pPr>
            <w:r>
              <w:rPr>
                <w:sz w:val="22"/>
                <w:szCs w:val="22"/>
              </w:rPr>
              <w:t xml:space="preserve">Performance management targets for all teachers linked to outcomes for disadvantaged </w:t>
            </w:r>
            <w:r w:rsidR="001906A7">
              <w:rPr>
                <w:sz w:val="22"/>
                <w:szCs w:val="22"/>
              </w:rPr>
              <w:t>pupils</w:t>
            </w:r>
            <w:r w:rsidR="00A1025B">
              <w:rPr>
                <w:sz w:val="22"/>
                <w:szCs w:val="22"/>
              </w:rPr>
              <w:t xml:space="preserve">. Continue to focus on closing the gap between key pupil groups across the school in particular those being supported by the pupil premium through robust performance management which encourages, challenges and supports teachers’ improvement and is linked to outcomes for pupils (School </w:t>
            </w:r>
            <w:r w:rsidR="001F5CAB">
              <w:rPr>
                <w:sz w:val="22"/>
                <w:szCs w:val="22"/>
              </w:rPr>
              <w:t xml:space="preserve">Plan </w:t>
            </w:r>
            <w:r w:rsidR="003F1E90">
              <w:rPr>
                <w:sz w:val="22"/>
                <w:szCs w:val="22"/>
              </w:rPr>
              <w:t>23/24</w:t>
            </w:r>
            <w:r w:rsidR="00A1025B">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33D3" w14:textId="2E38B559" w:rsidR="000A23A5" w:rsidRPr="000A23A5" w:rsidRDefault="00A1025B" w:rsidP="000E7161">
            <w:pPr>
              <w:pStyle w:val="TableRowCentered"/>
              <w:jc w:val="left"/>
              <w:rPr>
                <w:sz w:val="22"/>
                <w:szCs w:val="22"/>
              </w:rPr>
            </w:pPr>
            <w:r>
              <w:rPr>
                <w:sz w:val="22"/>
                <w:szCs w:val="22"/>
              </w:rPr>
              <w:t xml:space="preserve">As new initiatives are implemented it is important to provide support for staff so that they can take ownership and then deliver them successfully. (Using Pupil Premium Funding effectively EEF)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1D2A" w14:textId="7984301A" w:rsidR="000A23A5" w:rsidRPr="000A23A5" w:rsidRDefault="001906A7" w:rsidP="000E7161">
            <w:pPr>
              <w:pStyle w:val="TableRowCentered"/>
              <w:jc w:val="left"/>
              <w:rPr>
                <w:sz w:val="22"/>
                <w:szCs w:val="22"/>
              </w:rPr>
            </w:pPr>
            <w:r>
              <w:rPr>
                <w:sz w:val="22"/>
                <w:szCs w:val="22"/>
              </w:rPr>
              <w:t>2,3</w:t>
            </w:r>
          </w:p>
        </w:tc>
      </w:tr>
      <w:tr w:rsidR="000E7161"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ACD" w14:textId="2C1B855C" w:rsidR="00B32EEF" w:rsidRPr="000A23A5" w:rsidRDefault="00B32EEF" w:rsidP="00B32EEF">
            <w:pPr>
              <w:rPr>
                <w:sz w:val="22"/>
                <w:szCs w:val="22"/>
              </w:rPr>
            </w:pPr>
            <w:r w:rsidRPr="000A23A5">
              <w:rPr>
                <w:sz w:val="22"/>
                <w:szCs w:val="22"/>
              </w:rPr>
              <w:t>Daily phonics teaching in EYFS and KS1-a systematic approach that explicitly teaches pupils a comprehensive set of letter-sound relationships through an organised sequence.</w:t>
            </w:r>
          </w:p>
          <w:p w14:paraId="4C6CA875" w14:textId="64252A03" w:rsidR="00B32EEF" w:rsidRPr="000A23A5" w:rsidRDefault="00B32EEF" w:rsidP="00B32EEF">
            <w:pPr>
              <w:rPr>
                <w:sz w:val="22"/>
                <w:szCs w:val="22"/>
              </w:rPr>
            </w:pPr>
            <w:r w:rsidRPr="000A23A5">
              <w:rPr>
                <w:sz w:val="22"/>
                <w:szCs w:val="22"/>
              </w:rPr>
              <w:t xml:space="preserve">Training for </w:t>
            </w:r>
            <w:r w:rsidR="00252DCE">
              <w:rPr>
                <w:sz w:val="22"/>
                <w:szCs w:val="22"/>
              </w:rPr>
              <w:t>all staff -teachers and teaching assistants</w:t>
            </w:r>
            <w:r w:rsidRPr="000A23A5">
              <w:rPr>
                <w:sz w:val="22"/>
                <w:szCs w:val="22"/>
              </w:rPr>
              <w:t xml:space="preserve"> and all teaching assistants </w:t>
            </w:r>
            <w:r w:rsidR="00252DCE">
              <w:rPr>
                <w:sz w:val="22"/>
                <w:szCs w:val="22"/>
              </w:rPr>
              <w:t xml:space="preserve">across the school on </w:t>
            </w:r>
            <w:r w:rsidRPr="000A23A5">
              <w:rPr>
                <w:sz w:val="22"/>
                <w:szCs w:val="22"/>
              </w:rPr>
              <w:lastRenderedPageBreak/>
              <w:t>phonics teaching</w:t>
            </w:r>
            <w:r w:rsidR="00252DCE">
              <w:rPr>
                <w:sz w:val="22"/>
                <w:szCs w:val="22"/>
              </w:rPr>
              <w:t xml:space="preserve"> using Monster Phonics scheme</w:t>
            </w:r>
          </w:p>
          <w:p w14:paraId="6FB466D0" w14:textId="2FC3308A" w:rsidR="00B32EEF" w:rsidRPr="000A23A5" w:rsidRDefault="00252DCE" w:rsidP="00B32EEF">
            <w:pPr>
              <w:rPr>
                <w:sz w:val="22"/>
                <w:szCs w:val="22"/>
              </w:rPr>
            </w:pPr>
            <w:r>
              <w:rPr>
                <w:sz w:val="22"/>
                <w:szCs w:val="22"/>
              </w:rPr>
              <w:t>Reading books (and other resources) p</w:t>
            </w:r>
            <w:r w:rsidR="00B32EEF" w:rsidRPr="000A23A5">
              <w:rPr>
                <w:sz w:val="22"/>
                <w:szCs w:val="22"/>
              </w:rPr>
              <w:t xml:space="preserve">urchased </w:t>
            </w:r>
            <w:r>
              <w:rPr>
                <w:sz w:val="22"/>
                <w:szCs w:val="22"/>
              </w:rPr>
              <w:t xml:space="preserve">as part of </w:t>
            </w:r>
            <w:r w:rsidR="008E257E">
              <w:rPr>
                <w:sz w:val="22"/>
                <w:szCs w:val="22"/>
              </w:rPr>
              <w:t>M</w:t>
            </w:r>
            <w:r>
              <w:rPr>
                <w:sz w:val="22"/>
                <w:szCs w:val="22"/>
              </w:rPr>
              <w:t>onster Phonics (see above)</w:t>
            </w:r>
            <w:r w:rsidR="00B32EEF" w:rsidRPr="000A23A5">
              <w:rPr>
                <w:sz w:val="22"/>
                <w:szCs w:val="22"/>
              </w:rPr>
              <w:t>.</w:t>
            </w:r>
          </w:p>
          <w:p w14:paraId="2A7D551A" w14:textId="5C2412BB" w:rsidR="000E7161" w:rsidRPr="000A23A5" w:rsidRDefault="00483AA7" w:rsidP="00C64D34">
            <w:pPr>
              <w:rPr>
                <w:sz w:val="22"/>
                <w:szCs w:val="22"/>
              </w:rPr>
            </w:pPr>
            <w:r>
              <w:rPr>
                <w:sz w:val="22"/>
                <w:szCs w:val="22"/>
              </w:rPr>
              <w:t xml:space="preserve">WellComm </w:t>
            </w:r>
            <w:r w:rsidR="008F59AC" w:rsidRPr="000A23A5">
              <w:rPr>
                <w:sz w:val="22"/>
                <w:szCs w:val="22"/>
              </w:rPr>
              <w:t>Language Intervention training for reception teaching assistant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99FB" w14:textId="38EE6167" w:rsidR="00B66CD4" w:rsidRPr="000A23A5" w:rsidRDefault="00B32EEF" w:rsidP="000E7161">
            <w:pPr>
              <w:pStyle w:val="TableRowCentered"/>
              <w:jc w:val="left"/>
              <w:rPr>
                <w:sz w:val="22"/>
                <w:szCs w:val="22"/>
              </w:rPr>
            </w:pPr>
            <w:r w:rsidRPr="000A23A5">
              <w:rPr>
                <w:sz w:val="22"/>
                <w:szCs w:val="22"/>
              </w:rPr>
              <w:lastRenderedPageBreak/>
              <w:t>Very extensive evidence that secure phonics understanding is an important component in the development of reading skills particularly for children from disadvantaged backgrounds.</w:t>
            </w:r>
          </w:p>
          <w:p w14:paraId="080E7642" w14:textId="4FDFE86A" w:rsidR="00B66CD4" w:rsidRPr="000A23A5" w:rsidRDefault="00B66CD4" w:rsidP="000E7161">
            <w:pPr>
              <w:pStyle w:val="TableRowCentered"/>
              <w:jc w:val="left"/>
              <w:rPr>
                <w:sz w:val="22"/>
                <w:szCs w:val="22"/>
              </w:rPr>
            </w:pPr>
          </w:p>
          <w:p w14:paraId="5BE40672" w14:textId="4BD84B09" w:rsidR="00945890" w:rsidRPr="000A23A5" w:rsidRDefault="00945890" w:rsidP="000E7161">
            <w:pPr>
              <w:pStyle w:val="TableRowCentered"/>
              <w:jc w:val="left"/>
              <w:rPr>
                <w:sz w:val="22"/>
                <w:szCs w:val="22"/>
              </w:rPr>
            </w:pPr>
          </w:p>
          <w:p w14:paraId="43C36346" w14:textId="39C44773" w:rsidR="00B32EEF" w:rsidRPr="000A23A5" w:rsidRDefault="00B32EEF" w:rsidP="000E7161">
            <w:pPr>
              <w:pStyle w:val="TableRowCentered"/>
              <w:jc w:val="left"/>
              <w:rPr>
                <w:sz w:val="22"/>
                <w:szCs w:val="22"/>
              </w:rPr>
            </w:pPr>
          </w:p>
          <w:p w14:paraId="39F5EA82" w14:textId="2A324E00" w:rsidR="00B32EEF" w:rsidRPr="000A23A5" w:rsidRDefault="00B32EEF" w:rsidP="000E7161">
            <w:pPr>
              <w:pStyle w:val="TableRowCentered"/>
              <w:jc w:val="left"/>
              <w:rPr>
                <w:sz w:val="22"/>
                <w:szCs w:val="22"/>
              </w:rPr>
            </w:pPr>
          </w:p>
          <w:p w14:paraId="66E7287E" w14:textId="4D096973" w:rsidR="00B32EEF" w:rsidRPr="000A23A5" w:rsidRDefault="00B32EEF" w:rsidP="000E7161">
            <w:pPr>
              <w:pStyle w:val="TableRowCentered"/>
              <w:jc w:val="left"/>
              <w:rPr>
                <w:sz w:val="22"/>
                <w:szCs w:val="22"/>
              </w:rPr>
            </w:pPr>
          </w:p>
          <w:p w14:paraId="7D1F4E65" w14:textId="350F6EEE" w:rsidR="00B32EEF" w:rsidRPr="000A23A5" w:rsidRDefault="00B32EEF" w:rsidP="000E7161">
            <w:pPr>
              <w:pStyle w:val="TableRowCentered"/>
              <w:jc w:val="left"/>
              <w:rPr>
                <w:sz w:val="22"/>
                <w:szCs w:val="22"/>
              </w:rPr>
            </w:pPr>
          </w:p>
          <w:p w14:paraId="52A1A9CF" w14:textId="63C05B03" w:rsidR="00B32EEF" w:rsidRPr="000A23A5" w:rsidRDefault="00B32EEF" w:rsidP="000E7161">
            <w:pPr>
              <w:pStyle w:val="TableRowCentered"/>
              <w:jc w:val="left"/>
              <w:rPr>
                <w:sz w:val="22"/>
                <w:szCs w:val="22"/>
              </w:rPr>
            </w:pPr>
          </w:p>
          <w:p w14:paraId="65707A7F" w14:textId="2718565F" w:rsidR="008F59AC" w:rsidRPr="000A23A5" w:rsidRDefault="008F59AC" w:rsidP="000E7161">
            <w:pPr>
              <w:pStyle w:val="TableRowCentered"/>
              <w:jc w:val="left"/>
              <w:rPr>
                <w:sz w:val="22"/>
                <w:szCs w:val="22"/>
              </w:rPr>
            </w:pPr>
          </w:p>
          <w:p w14:paraId="6BB63421" w14:textId="53DB4E30" w:rsidR="008F59AC" w:rsidRPr="000A23A5" w:rsidRDefault="008F59AC" w:rsidP="000E7161">
            <w:pPr>
              <w:pStyle w:val="TableRowCentered"/>
              <w:jc w:val="left"/>
              <w:rPr>
                <w:sz w:val="22"/>
                <w:szCs w:val="22"/>
              </w:rPr>
            </w:pPr>
          </w:p>
          <w:p w14:paraId="1F536014" w14:textId="5C99B488" w:rsidR="008F59AC" w:rsidRPr="000A23A5" w:rsidRDefault="008F59AC" w:rsidP="000E7161">
            <w:pPr>
              <w:pStyle w:val="TableRowCentered"/>
              <w:jc w:val="left"/>
              <w:rPr>
                <w:sz w:val="22"/>
                <w:szCs w:val="22"/>
              </w:rPr>
            </w:pPr>
          </w:p>
          <w:p w14:paraId="0FAFBA5F" w14:textId="69089E9A" w:rsidR="008F59AC" w:rsidRDefault="008F59AC" w:rsidP="000E7161">
            <w:pPr>
              <w:pStyle w:val="TableRowCentered"/>
              <w:jc w:val="left"/>
              <w:rPr>
                <w:sz w:val="22"/>
                <w:szCs w:val="22"/>
              </w:rPr>
            </w:pPr>
          </w:p>
          <w:p w14:paraId="0AB9731C" w14:textId="6E29D9C6" w:rsidR="001906A7" w:rsidRDefault="001906A7" w:rsidP="000E7161">
            <w:pPr>
              <w:pStyle w:val="TableRowCentered"/>
              <w:jc w:val="left"/>
              <w:rPr>
                <w:sz w:val="22"/>
                <w:szCs w:val="22"/>
              </w:rPr>
            </w:pPr>
          </w:p>
          <w:p w14:paraId="5694713F" w14:textId="17C96285" w:rsidR="008E257E" w:rsidRDefault="008E257E" w:rsidP="000E7161">
            <w:pPr>
              <w:pStyle w:val="TableRowCentered"/>
              <w:jc w:val="left"/>
              <w:rPr>
                <w:sz w:val="22"/>
                <w:szCs w:val="22"/>
              </w:rPr>
            </w:pPr>
          </w:p>
          <w:p w14:paraId="23D5399F" w14:textId="4610502B" w:rsidR="008E257E" w:rsidRDefault="008E257E" w:rsidP="000E7161">
            <w:pPr>
              <w:pStyle w:val="TableRowCentered"/>
              <w:jc w:val="left"/>
              <w:rPr>
                <w:sz w:val="22"/>
                <w:szCs w:val="22"/>
              </w:rPr>
            </w:pPr>
          </w:p>
          <w:p w14:paraId="7AE05F6E" w14:textId="77777777" w:rsidR="008E257E" w:rsidRPr="000A23A5" w:rsidRDefault="008E257E" w:rsidP="000E7161">
            <w:pPr>
              <w:pStyle w:val="TableRowCentered"/>
              <w:jc w:val="left"/>
              <w:rPr>
                <w:sz w:val="22"/>
                <w:szCs w:val="22"/>
              </w:rPr>
            </w:pPr>
          </w:p>
          <w:p w14:paraId="6B21E5BA" w14:textId="1E3627EC" w:rsidR="008F59AC" w:rsidRDefault="008F59AC" w:rsidP="000E7161">
            <w:pPr>
              <w:pStyle w:val="TableRowCentered"/>
              <w:jc w:val="left"/>
              <w:rPr>
                <w:sz w:val="22"/>
                <w:szCs w:val="22"/>
              </w:rPr>
            </w:pPr>
          </w:p>
          <w:p w14:paraId="1EA64412" w14:textId="77777777" w:rsidR="008E257E" w:rsidRPr="000A23A5" w:rsidRDefault="008E257E" w:rsidP="000E7161">
            <w:pPr>
              <w:pStyle w:val="TableRowCentered"/>
              <w:jc w:val="left"/>
              <w:rPr>
                <w:sz w:val="22"/>
                <w:szCs w:val="22"/>
              </w:rPr>
            </w:pPr>
          </w:p>
          <w:p w14:paraId="4790287C" w14:textId="77777777" w:rsidR="001906A7" w:rsidRDefault="001906A7" w:rsidP="001906A7">
            <w:pPr>
              <w:pStyle w:val="TableRowCentered"/>
              <w:jc w:val="left"/>
              <w:rPr>
                <w:sz w:val="22"/>
                <w:szCs w:val="22"/>
              </w:rPr>
            </w:pPr>
          </w:p>
          <w:p w14:paraId="2A7D551B" w14:textId="1503A2FB" w:rsidR="000E7161" w:rsidRPr="000A23A5" w:rsidRDefault="008F59AC" w:rsidP="001906A7">
            <w:pPr>
              <w:pStyle w:val="TableRowCentered"/>
              <w:jc w:val="left"/>
              <w:rPr>
                <w:sz w:val="22"/>
                <w:szCs w:val="22"/>
              </w:rPr>
            </w:pPr>
            <w:r w:rsidRPr="000A23A5">
              <w:rPr>
                <w:sz w:val="22"/>
                <w:szCs w:val="22"/>
              </w:rPr>
              <w:t>Research suggests high impact for very low cost</w:t>
            </w:r>
            <w:r w:rsidR="00C64D34" w:rsidRPr="000A23A5">
              <w:rPr>
                <w:sz w:val="22"/>
                <w:szCs w:val="22"/>
              </w:rPr>
              <w:t xml:space="preserve"> for oral language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57D1" w14:textId="77777777" w:rsidR="000E7161" w:rsidRPr="000A23A5" w:rsidRDefault="000E7161" w:rsidP="000E7161">
            <w:pPr>
              <w:pStyle w:val="TableRowCentered"/>
              <w:jc w:val="left"/>
              <w:rPr>
                <w:sz w:val="22"/>
                <w:szCs w:val="22"/>
              </w:rPr>
            </w:pPr>
            <w:r w:rsidRPr="000A23A5">
              <w:rPr>
                <w:sz w:val="22"/>
                <w:szCs w:val="22"/>
              </w:rPr>
              <w:lastRenderedPageBreak/>
              <w:t>1</w:t>
            </w:r>
          </w:p>
          <w:p w14:paraId="06CEF7C5" w14:textId="77777777" w:rsidR="008F59AC" w:rsidRPr="000A23A5" w:rsidRDefault="008F59AC" w:rsidP="000E7161">
            <w:pPr>
              <w:pStyle w:val="TableRowCentered"/>
              <w:jc w:val="left"/>
              <w:rPr>
                <w:sz w:val="22"/>
                <w:szCs w:val="22"/>
              </w:rPr>
            </w:pPr>
          </w:p>
          <w:p w14:paraId="2CA4B0EF" w14:textId="77777777" w:rsidR="008F59AC" w:rsidRPr="000A23A5" w:rsidRDefault="008F59AC" w:rsidP="000E7161">
            <w:pPr>
              <w:pStyle w:val="TableRowCentered"/>
              <w:jc w:val="left"/>
              <w:rPr>
                <w:sz w:val="22"/>
                <w:szCs w:val="22"/>
              </w:rPr>
            </w:pPr>
          </w:p>
          <w:p w14:paraId="28B898A5" w14:textId="77777777" w:rsidR="008F59AC" w:rsidRPr="000A23A5" w:rsidRDefault="008F59AC" w:rsidP="000E7161">
            <w:pPr>
              <w:pStyle w:val="TableRowCentered"/>
              <w:jc w:val="left"/>
              <w:rPr>
                <w:sz w:val="22"/>
                <w:szCs w:val="22"/>
              </w:rPr>
            </w:pPr>
          </w:p>
          <w:p w14:paraId="34DEA86C" w14:textId="77777777" w:rsidR="008F59AC" w:rsidRPr="000A23A5" w:rsidRDefault="008F59AC" w:rsidP="000E7161">
            <w:pPr>
              <w:pStyle w:val="TableRowCentered"/>
              <w:jc w:val="left"/>
              <w:rPr>
                <w:sz w:val="22"/>
                <w:szCs w:val="22"/>
              </w:rPr>
            </w:pPr>
          </w:p>
          <w:p w14:paraId="0227A7EE" w14:textId="77777777" w:rsidR="008F59AC" w:rsidRPr="000A23A5" w:rsidRDefault="008F59AC" w:rsidP="000E7161">
            <w:pPr>
              <w:pStyle w:val="TableRowCentered"/>
              <w:jc w:val="left"/>
              <w:rPr>
                <w:sz w:val="22"/>
                <w:szCs w:val="22"/>
              </w:rPr>
            </w:pPr>
          </w:p>
          <w:p w14:paraId="39EF5182" w14:textId="77777777" w:rsidR="008F59AC" w:rsidRPr="000A23A5" w:rsidRDefault="008F59AC" w:rsidP="000E7161">
            <w:pPr>
              <w:pStyle w:val="TableRowCentered"/>
              <w:jc w:val="left"/>
              <w:rPr>
                <w:sz w:val="22"/>
                <w:szCs w:val="22"/>
              </w:rPr>
            </w:pPr>
          </w:p>
          <w:p w14:paraId="5DD7CF92" w14:textId="77777777" w:rsidR="008F59AC" w:rsidRPr="000A23A5" w:rsidRDefault="008F59AC" w:rsidP="000E7161">
            <w:pPr>
              <w:pStyle w:val="TableRowCentered"/>
              <w:jc w:val="left"/>
              <w:rPr>
                <w:sz w:val="22"/>
                <w:szCs w:val="22"/>
              </w:rPr>
            </w:pPr>
          </w:p>
          <w:p w14:paraId="12535AEA" w14:textId="77777777" w:rsidR="008F59AC" w:rsidRPr="000A23A5" w:rsidRDefault="008F59AC" w:rsidP="000E7161">
            <w:pPr>
              <w:pStyle w:val="TableRowCentered"/>
              <w:jc w:val="left"/>
              <w:rPr>
                <w:sz w:val="22"/>
                <w:szCs w:val="22"/>
              </w:rPr>
            </w:pPr>
          </w:p>
          <w:p w14:paraId="2410D4C2" w14:textId="77777777" w:rsidR="008F59AC" w:rsidRPr="000A23A5" w:rsidRDefault="008F59AC" w:rsidP="000E7161">
            <w:pPr>
              <w:pStyle w:val="TableRowCentered"/>
              <w:jc w:val="left"/>
              <w:rPr>
                <w:sz w:val="22"/>
                <w:szCs w:val="22"/>
              </w:rPr>
            </w:pPr>
          </w:p>
          <w:p w14:paraId="181C92E2" w14:textId="77777777" w:rsidR="008F59AC" w:rsidRPr="000A23A5" w:rsidRDefault="008F59AC" w:rsidP="000E7161">
            <w:pPr>
              <w:pStyle w:val="TableRowCentered"/>
              <w:jc w:val="left"/>
              <w:rPr>
                <w:sz w:val="22"/>
                <w:szCs w:val="22"/>
              </w:rPr>
            </w:pPr>
          </w:p>
          <w:p w14:paraId="58E34D67" w14:textId="77777777" w:rsidR="008F59AC" w:rsidRPr="000A23A5" w:rsidRDefault="008F59AC" w:rsidP="000E7161">
            <w:pPr>
              <w:pStyle w:val="TableRowCentered"/>
              <w:jc w:val="left"/>
              <w:rPr>
                <w:sz w:val="22"/>
                <w:szCs w:val="22"/>
              </w:rPr>
            </w:pPr>
          </w:p>
          <w:p w14:paraId="3541671D" w14:textId="77777777" w:rsidR="008F59AC" w:rsidRPr="000A23A5" w:rsidRDefault="008F59AC" w:rsidP="000E7161">
            <w:pPr>
              <w:pStyle w:val="TableRowCentered"/>
              <w:jc w:val="left"/>
              <w:rPr>
                <w:sz w:val="22"/>
                <w:szCs w:val="22"/>
              </w:rPr>
            </w:pPr>
          </w:p>
          <w:p w14:paraId="5F977AEF" w14:textId="77777777" w:rsidR="008F59AC" w:rsidRPr="000A23A5" w:rsidRDefault="008F59AC" w:rsidP="000E7161">
            <w:pPr>
              <w:pStyle w:val="TableRowCentered"/>
              <w:jc w:val="left"/>
              <w:rPr>
                <w:sz w:val="22"/>
                <w:szCs w:val="22"/>
              </w:rPr>
            </w:pPr>
            <w:r w:rsidRPr="000A23A5">
              <w:rPr>
                <w:sz w:val="22"/>
                <w:szCs w:val="22"/>
              </w:rPr>
              <w:lastRenderedPageBreak/>
              <w:t>1</w:t>
            </w:r>
          </w:p>
          <w:p w14:paraId="1F2A8AC2" w14:textId="77777777" w:rsidR="008F59AC" w:rsidRPr="000A23A5" w:rsidRDefault="008F59AC" w:rsidP="000E7161">
            <w:pPr>
              <w:pStyle w:val="TableRowCentered"/>
              <w:jc w:val="left"/>
              <w:rPr>
                <w:sz w:val="22"/>
                <w:szCs w:val="22"/>
              </w:rPr>
            </w:pPr>
          </w:p>
          <w:p w14:paraId="058AAECC" w14:textId="77777777" w:rsidR="008F59AC" w:rsidRPr="000A23A5" w:rsidRDefault="008F59AC" w:rsidP="000E7161">
            <w:pPr>
              <w:pStyle w:val="TableRowCentered"/>
              <w:jc w:val="left"/>
              <w:rPr>
                <w:sz w:val="22"/>
                <w:szCs w:val="22"/>
              </w:rPr>
            </w:pPr>
          </w:p>
          <w:p w14:paraId="725B5337" w14:textId="0CB9E8B0" w:rsidR="008F59AC" w:rsidRDefault="008F59AC" w:rsidP="000E7161">
            <w:pPr>
              <w:pStyle w:val="TableRowCentered"/>
              <w:jc w:val="left"/>
              <w:rPr>
                <w:sz w:val="22"/>
                <w:szCs w:val="22"/>
              </w:rPr>
            </w:pPr>
          </w:p>
          <w:p w14:paraId="532066CD" w14:textId="1D14AF86" w:rsidR="008E257E" w:rsidRDefault="008E257E" w:rsidP="000E7161">
            <w:pPr>
              <w:pStyle w:val="TableRowCentered"/>
              <w:jc w:val="left"/>
              <w:rPr>
                <w:sz w:val="22"/>
                <w:szCs w:val="22"/>
              </w:rPr>
            </w:pPr>
          </w:p>
          <w:p w14:paraId="3D9E747B" w14:textId="02E7737F" w:rsidR="008E257E" w:rsidRDefault="008E257E" w:rsidP="000E7161">
            <w:pPr>
              <w:pStyle w:val="TableRowCentered"/>
              <w:jc w:val="left"/>
              <w:rPr>
                <w:sz w:val="22"/>
                <w:szCs w:val="22"/>
              </w:rPr>
            </w:pPr>
          </w:p>
          <w:p w14:paraId="04467654" w14:textId="77777777" w:rsidR="008E257E" w:rsidRDefault="008E257E" w:rsidP="000E7161">
            <w:pPr>
              <w:pStyle w:val="TableRowCentered"/>
              <w:jc w:val="left"/>
              <w:rPr>
                <w:sz w:val="22"/>
                <w:szCs w:val="22"/>
              </w:rPr>
            </w:pPr>
          </w:p>
          <w:p w14:paraId="1322A0FE" w14:textId="006E0AD2" w:rsidR="001906A7" w:rsidRDefault="001906A7" w:rsidP="000E7161">
            <w:pPr>
              <w:pStyle w:val="TableRowCentered"/>
              <w:jc w:val="left"/>
              <w:rPr>
                <w:sz w:val="22"/>
                <w:szCs w:val="22"/>
              </w:rPr>
            </w:pPr>
          </w:p>
          <w:p w14:paraId="3BCC8FE4" w14:textId="77777777" w:rsidR="008F59AC" w:rsidRPr="000A23A5" w:rsidRDefault="008F59AC" w:rsidP="000E7161">
            <w:pPr>
              <w:pStyle w:val="TableRowCentered"/>
              <w:jc w:val="left"/>
              <w:rPr>
                <w:sz w:val="22"/>
                <w:szCs w:val="22"/>
              </w:rPr>
            </w:pPr>
          </w:p>
          <w:p w14:paraId="428B5C16" w14:textId="62B0002D" w:rsidR="008F59AC" w:rsidRPr="000A23A5" w:rsidRDefault="008F59AC" w:rsidP="000E7161">
            <w:pPr>
              <w:pStyle w:val="TableRowCentered"/>
              <w:jc w:val="left"/>
              <w:rPr>
                <w:sz w:val="22"/>
                <w:szCs w:val="22"/>
              </w:rPr>
            </w:pPr>
            <w:r w:rsidRPr="000A23A5">
              <w:rPr>
                <w:sz w:val="22"/>
                <w:szCs w:val="22"/>
              </w:rPr>
              <w:t>1</w:t>
            </w:r>
          </w:p>
          <w:p w14:paraId="1CF35DA3" w14:textId="3F5C03C4" w:rsidR="008F59AC" w:rsidRPr="000A23A5" w:rsidRDefault="008F59AC" w:rsidP="000E7161">
            <w:pPr>
              <w:pStyle w:val="TableRowCentered"/>
              <w:jc w:val="left"/>
              <w:rPr>
                <w:sz w:val="22"/>
                <w:szCs w:val="22"/>
              </w:rPr>
            </w:pPr>
          </w:p>
          <w:p w14:paraId="0B1F94D2" w14:textId="77777777" w:rsidR="008F59AC" w:rsidRPr="000A23A5" w:rsidRDefault="008F59AC" w:rsidP="000E7161">
            <w:pPr>
              <w:pStyle w:val="TableRowCentered"/>
              <w:jc w:val="left"/>
              <w:rPr>
                <w:sz w:val="22"/>
                <w:szCs w:val="22"/>
              </w:rPr>
            </w:pPr>
          </w:p>
          <w:p w14:paraId="2A7D551C" w14:textId="34ADD05F" w:rsidR="008F59AC" w:rsidRPr="000A23A5" w:rsidRDefault="008F59AC" w:rsidP="000E7161">
            <w:pPr>
              <w:pStyle w:val="TableRowCentered"/>
              <w:jc w:val="left"/>
              <w:rPr>
                <w:sz w:val="22"/>
                <w:szCs w:val="22"/>
              </w:rPr>
            </w:pPr>
          </w:p>
        </w:tc>
      </w:tr>
      <w:tr w:rsidR="000E7161"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A265D83" w:rsidR="000E7161" w:rsidRPr="000A23A5" w:rsidRDefault="00C64D34" w:rsidP="00C318D4">
            <w:pPr>
              <w:rPr>
                <w:i/>
                <w:sz w:val="22"/>
                <w:szCs w:val="22"/>
              </w:rPr>
            </w:pPr>
            <w:r w:rsidRPr="000A23A5">
              <w:rPr>
                <w:sz w:val="22"/>
                <w:szCs w:val="22"/>
              </w:rPr>
              <w:lastRenderedPageBreak/>
              <w:t xml:space="preserve">Reading comprehension strategies -training for </w:t>
            </w:r>
            <w:r w:rsidR="008E257E">
              <w:rPr>
                <w:sz w:val="22"/>
                <w:szCs w:val="22"/>
              </w:rPr>
              <w:t xml:space="preserve">new </w:t>
            </w:r>
            <w:r w:rsidRPr="000A23A5">
              <w:rPr>
                <w:sz w:val="22"/>
                <w:szCs w:val="22"/>
              </w:rPr>
              <w:t>teachers</w:t>
            </w:r>
            <w:r w:rsidR="008E257E">
              <w:rPr>
                <w:sz w:val="22"/>
                <w:szCs w:val="22"/>
              </w:rPr>
              <w:t xml:space="preserve"> (and refresher for other staff)</w:t>
            </w:r>
            <w:r w:rsidRPr="000A23A5">
              <w:rPr>
                <w:sz w:val="22"/>
                <w:szCs w:val="22"/>
              </w:rPr>
              <w:t xml:space="preserve"> in teaching reading through discussion and annotation of texts including inference and </w:t>
            </w:r>
            <w:r w:rsidR="008E257E">
              <w:rPr>
                <w:sz w:val="22"/>
                <w:szCs w:val="22"/>
              </w:rPr>
              <w:t>‘</w:t>
            </w:r>
            <w:proofErr w:type="spellStart"/>
            <w:r w:rsidRPr="000A23A5">
              <w:rPr>
                <w:sz w:val="22"/>
                <w:szCs w:val="22"/>
              </w:rPr>
              <w:t>fishbowling</w:t>
            </w:r>
            <w:proofErr w:type="spellEnd"/>
            <w:r w:rsidR="008E257E">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F4F2" w14:textId="6A0EACF2" w:rsidR="00C64D34" w:rsidRPr="000A23A5" w:rsidRDefault="00C64D34" w:rsidP="00C64D34">
            <w:pPr>
              <w:pStyle w:val="TableRowCentered"/>
              <w:jc w:val="left"/>
              <w:rPr>
                <w:sz w:val="22"/>
                <w:szCs w:val="22"/>
              </w:rPr>
            </w:pPr>
            <w:r w:rsidRPr="000A23A5">
              <w:rPr>
                <w:sz w:val="22"/>
                <w:szCs w:val="22"/>
              </w:rPr>
              <w:t xml:space="preserve">Research (EEF Teaching and Learning </w:t>
            </w:r>
            <w:r w:rsidR="00C166DC" w:rsidRPr="000A23A5">
              <w:rPr>
                <w:sz w:val="22"/>
                <w:szCs w:val="22"/>
              </w:rPr>
              <w:t>T</w:t>
            </w:r>
            <w:r w:rsidRPr="000A23A5">
              <w:rPr>
                <w:sz w:val="22"/>
                <w:szCs w:val="22"/>
              </w:rPr>
              <w:t>oolkit) indicates that reading comprehension strategies are high on impact. Alongside phonics it is a crucial component of early reading instruction.</w:t>
            </w:r>
          </w:p>
          <w:p w14:paraId="147183BF" w14:textId="61D801C3" w:rsidR="00C64D34" w:rsidRPr="000A23A5" w:rsidRDefault="00C64D34" w:rsidP="00C64D34">
            <w:pPr>
              <w:pStyle w:val="TableRowCentered"/>
              <w:jc w:val="left"/>
              <w:rPr>
                <w:sz w:val="22"/>
                <w:szCs w:val="22"/>
              </w:rPr>
            </w:pPr>
          </w:p>
          <w:p w14:paraId="36C88BB4" w14:textId="32EB02CE" w:rsidR="00C64D34" w:rsidRDefault="00C64D34" w:rsidP="00C64D34">
            <w:pPr>
              <w:pStyle w:val="TableRowCentered"/>
              <w:jc w:val="left"/>
              <w:rPr>
                <w:sz w:val="22"/>
                <w:szCs w:val="22"/>
              </w:rPr>
            </w:pPr>
          </w:p>
          <w:p w14:paraId="7CD76915" w14:textId="77777777" w:rsidR="008E257E" w:rsidRPr="000A23A5" w:rsidRDefault="008E257E" w:rsidP="00C64D34">
            <w:pPr>
              <w:pStyle w:val="TableRowCentered"/>
              <w:jc w:val="left"/>
              <w:rPr>
                <w:sz w:val="22"/>
                <w:szCs w:val="22"/>
              </w:rPr>
            </w:pPr>
          </w:p>
          <w:p w14:paraId="2A7D551F" w14:textId="5D9A67B0" w:rsidR="000E7161" w:rsidRPr="000A23A5" w:rsidRDefault="000E7161" w:rsidP="00C318D4">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F970" w14:textId="6718F887" w:rsidR="00C64D34" w:rsidRPr="000A23A5" w:rsidRDefault="00C64D34" w:rsidP="00C64D34">
            <w:pPr>
              <w:pStyle w:val="TableRowCentered"/>
              <w:jc w:val="left"/>
              <w:rPr>
                <w:sz w:val="22"/>
                <w:szCs w:val="22"/>
              </w:rPr>
            </w:pPr>
            <w:r w:rsidRPr="000A23A5">
              <w:rPr>
                <w:sz w:val="22"/>
                <w:szCs w:val="22"/>
              </w:rPr>
              <w:t>2,3</w:t>
            </w:r>
          </w:p>
          <w:p w14:paraId="467C3A38" w14:textId="77777777" w:rsidR="00C64D34" w:rsidRPr="000A23A5" w:rsidRDefault="00C64D34" w:rsidP="00C64D34">
            <w:pPr>
              <w:pStyle w:val="TableRowCentered"/>
              <w:jc w:val="left"/>
              <w:rPr>
                <w:sz w:val="22"/>
                <w:szCs w:val="22"/>
              </w:rPr>
            </w:pPr>
          </w:p>
          <w:p w14:paraId="26D24BD7" w14:textId="36FFF5FC" w:rsidR="00C64D34" w:rsidRPr="000A23A5" w:rsidRDefault="00C64D34" w:rsidP="00C64D34">
            <w:pPr>
              <w:pStyle w:val="TableRowCentered"/>
              <w:jc w:val="left"/>
              <w:rPr>
                <w:sz w:val="22"/>
                <w:szCs w:val="22"/>
              </w:rPr>
            </w:pPr>
          </w:p>
          <w:p w14:paraId="148C93E6" w14:textId="70129FBD" w:rsidR="00C64D34" w:rsidRPr="000A23A5" w:rsidRDefault="00C64D34" w:rsidP="00C64D34">
            <w:pPr>
              <w:pStyle w:val="TableRowCentered"/>
              <w:jc w:val="left"/>
              <w:rPr>
                <w:sz w:val="22"/>
                <w:szCs w:val="22"/>
              </w:rPr>
            </w:pPr>
          </w:p>
          <w:p w14:paraId="158716EA" w14:textId="77777777" w:rsidR="00C64D34" w:rsidRPr="000A23A5" w:rsidRDefault="00C64D34" w:rsidP="00C64D34">
            <w:pPr>
              <w:pStyle w:val="TableRowCentered"/>
              <w:jc w:val="left"/>
              <w:rPr>
                <w:sz w:val="22"/>
                <w:szCs w:val="22"/>
              </w:rPr>
            </w:pPr>
          </w:p>
          <w:p w14:paraId="5845371E" w14:textId="6EE73912" w:rsidR="00C64D34" w:rsidRDefault="00C64D34" w:rsidP="00C64D34">
            <w:pPr>
              <w:pStyle w:val="TableRowCentered"/>
              <w:jc w:val="left"/>
              <w:rPr>
                <w:sz w:val="22"/>
                <w:szCs w:val="22"/>
              </w:rPr>
            </w:pPr>
          </w:p>
          <w:p w14:paraId="37855DDA" w14:textId="126E46D8" w:rsidR="008E257E" w:rsidRPr="000A23A5" w:rsidRDefault="008E257E" w:rsidP="00C64D34">
            <w:pPr>
              <w:pStyle w:val="TableRowCentered"/>
              <w:jc w:val="left"/>
              <w:rPr>
                <w:sz w:val="22"/>
                <w:szCs w:val="22"/>
              </w:rPr>
            </w:pPr>
            <w:r>
              <w:rPr>
                <w:sz w:val="22"/>
                <w:szCs w:val="22"/>
              </w:rPr>
              <w:t xml:space="preserve"> </w:t>
            </w:r>
          </w:p>
          <w:p w14:paraId="753CC289" w14:textId="77777777" w:rsidR="00C64D34" w:rsidRPr="000A23A5" w:rsidRDefault="00C64D34" w:rsidP="00C64D34">
            <w:pPr>
              <w:pStyle w:val="TableRowCentered"/>
              <w:jc w:val="left"/>
              <w:rPr>
                <w:sz w:val="22"/>
                <w:szCs w:val="22"/>
              </w:rPr>
            </w:pPr>
          </w:p>
          <w:p w14:paraId="2A7D5520" w14:textId="77777777" w:rsidR="000E7161" w:rsidRPr="000A23A5" w:rsidRDefault="000E7161" w:rsidP="000E7161">
            <w:pPr>
              <w:pStyle w:val="TableRowCentered"/>
              <w:jc w:val="left"/>
              <w:rPr>
                <w:sz w:val="22"/>
                <w:szCs w:val="22"/>
              </w:rPr>
            </w:pPr>
          </w:p>
        </w:tc>
      </w:tr>
      <w:tr w:rsidR="00C64D34" w14:paraId="50C93F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8028" w14:textId="5CB9174E" w:rsidR="00C64D34" w:rsidRPr="000A23A5" w:rsidRDefault="00C64D34" w:rsidP="00C64D34">
            <w:pPr>
              <w:rPr>
                <w:sz w:val="22"/>
                <w:szCs w:val="22"/>
              </w:rPr>
            </w:pPr>
            <w:r w:rsidRPr="000A23A5">
              <w:rPr>
                <w:sz w:val="22"/>
                <w:szCs w:val="22"/>
              </w:rPr>
              <w:t>Training for all teachers on developing writing through discussion, modelling and editing– developed by Literacy subject lead in own teaching, showed improved results in writing.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4590" w14:textId="7B2F8022" w:rsidR="00C64D34" w:rsidRPr="000A23A5" w:rsidRDefault="00C64D34" w:rsidP="00C64D34">
            <w:pPr>
              <w:pStyle w:val="TableRowCentered"/>
              <w:jc w:val="left"/>
              <w:rPr>
                <w:sz w:val="22"/>
                <w:szCs w:val="22"/>
              </w:rPr>
            </w:pPr>
            <w:r w:rsidRPr="000A23A5">
              <w:rPr>
                <w:sz w:val="22"/>
                <w:szCs w:val="22"/>
              </w:rPr>
              <w:t>Although different to a specific programme (</w:t>
            </w:r>
            <w:r w:rsidR="00A1025B">
              <w:rPr>
                <w:sz w:val="22"/>
                <w:szCs w:val="22"/>
              </w:rPr>
              <w:t xml:space="preserve">such as the </w:t>
            </w:r>
            <w:r w:rsidRPr="000A23A5">
              <w:rPr>
                <w:sz w:val="22"/>
                <w:szCs w:val="22"/>
              </w:rPr>
              <w:t>Nuffield language Intervention), improved oral language approaches by all class teachers, which target reading aloud with the children, explicitly extend pupils’ vocabulary, use structured questioning and purposeful dialogue and interaction, have a high impact on pupil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EDB3F" w14:textId="77777777" w:rsidR="00C64D34" w:rsidRPr="000A23A5" w:rsidRDefault="00C64D34" w:rsidP="00C64D34">
            <w:pPr>
              <w:pStyle w:val="TableRowCentered"/>
              <w:jc w:val="left"/>
              <w:rPr>
                <w:sz w:val="22"/>
                <w:szCs w:val="22"/>
              </w:rPr>
            </w:pPr>
            <w:r w:rsidRPr="000A23A5">
              <w:rPr>
                <w:sz w:val="22"/>
                <w:szCs w:val="22"/>
              </w:rPr>
              <w:t>2,3</w:t>
            </w:r>
          </w:p>
          <w:p w14:paraId="10DB86A6" w14:textId="77777777" w:rsidR="00C64D34" w:rsidRPr="000A23A5" w:rsidRDefault="00C64D34" w:rsidP="000E7161">
            <w:pPr>
              <w:pStyle w:val="TableRowCentered"/>
              <w:jc w:val="left"/>
              <w:rPr>
                <w:sz w:val="22"/>
                <w:szCs w:val="22"/>
              </w:rPr>
            </w:pPr>
          </w:p>
        </w:tc>
      </w:tr>
      <w:tr w:rsidR="001906A7" w14:paraId="22656EC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59B2" w14:textId="76A3E31B" w:rsidR="001906A7" w:rsidRPr="000A23A5" w:rsidRDefault="001906A7" w:rsidP="00C64D34">
            <w:pPr>
              <w:rPr>
                <w:sz w:val="22"/>
                <w:szCs w:val="22"/>
              </w:rPr>
            </w:pPr>
            <w:r>
              <w:rPr>
                <w:sz w:val="22"/>
                <w:szCs w:val="22"/>
              </w:rPr>
              <w:t>All teachers are supported</w:t>
            </w:r>
            <w:r w:rsidR="006326CF">
              <w:rPr>
                <w:sz w:val="22"/>
                <w:szCs w:val="22"/>
              </w:rPr>
              <w:t xml:space="preserve"> (by SLT)</w:t>
            </w:r>
            <w:r>
              <w:rPr>
                <w:sz w:val="22"/>
                <w:szCs w:val="22"/>
              </w:rPr>
              <w:t xml:space="preserve"> in understanding the need for constructive and timely feedback to pupils on their progress on specific tasks.</w:t>
            </w:r>
            <w:r w:rsidR="006326CF">
              <w:rPr>
                <w:sz w:val="22"/>
                <w:szCs w:val="22"/>
              </w:rPr>
              <w:t xml:space="preserve"> Termly book </w:t>
            </w:r>
            <w:proofErr w:type="spellStart"/>
            <w:r w:rsidR="006326CF">
              <w:rPr>
                <w:sz w:val="22"/>
                <w:szCs w:val="22"/>
              </w:rPr>
              <w:t>scrutinies</w:t>
            </w:r>
            <w:proofErr w:type="spellEnd"/>
            <w:r w:rsidR="006326CF">
              <w:rPr>
                <w:sz w:val="22"/>
                <w:szCs w:val="22"/>
              </w:rPr>
              <w:t xml:space="preserve"> validate this.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FB97C" w14:textId="1F98E468" w:rsidR="001906A7" w:rsidRPr="000A23A5" w:rsidRDefault="006326CF" w:rsidP="00C64D34">
            <w:pPr>
              <w:pStyle w:val="TableRowCentered"/>
              <w:jc w:val="left"/>
              <w:rPr>
                <w:sz w:val="22"/>
                <w:szCs w:val="22"/>
              </w:rPr>
            </w:pPr>
            <w:r>
              <w:rPr>
                <w:sz w:val="22"/>
                <w:szCs w:val="22"/>
              </w:rPr>
              <w:t xml:space="preserve">Providing feedback is well evidenced and has a high impact on learning outcomes. High quality feedback may focus on a task, subject and self-regulation strategies (evidence suggests these may have a greater impact on disadvantaged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B041" w14:textId="7734ED0E" w:rsidR="001906A7" w:rsidRPr="000A23A5" w:rsidRDefault="006326CF" w:rsidP="00C64D34">
            <w:pPr>
              <w:pStyle w:val="TableRowCentered"/>
              <w:jc w:val="left"/>
              <w:rPr>
                <w:sz w:val="22"/>
                <w:szCs w:val="22"/>
              </w:rPr>
            </w:pPr>
            <w:r>
              <w:rPr>
                <w:sz w:val="22"/>
                <w:szCs w:val="22"/>
              </w:rPr>
              <w:t>2,3</w:t>
            </w:r>
          </w:p>
        </w:tc>
      </w:tr>
    </w:tbl>
    <w:p w14:paraId="2A7D5522" w14:textId="44034F93" w:rsidR="00E66558" w:rsidRDefault="00E66558">
      <w:pPr>
        <w:keepNext/>
        <w:spacing w:after="60"/>
        <w:outlineLvl w:val="1"/>
      </w:pPr>
    </w:p>
    <w:p w14:paraId="4E108FE5" w14:textId="6C6D27B2" w:rsidR="00C318D4" w:rsidRDefault="00C318D4">
      <w:pPr>
        <w:keepNext/>
        <w:spacing w:after="60"/>
        <w:outlineLvl w:val="1"/>
      </w:pPr>
    </w:p>
    <w:p w14:paraId="7DD45BC8" w14:textId="77777777" w:rsidR="00C318D4" w:rsidRDefault="00C318D4">
      <w:pPr>
        <w:rPr>
          <w:b/>
          <w:bCs/>
          <w:color w:val="104F75"/>
          <w:sz w:val="28"/>
          <w:szCs w:val="28"/>
        </w:rPr>
      </w:pPr>
    </w:p>
    <w:p w14:paraId="2A7D5523" w14:textId="28206521"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3BE0EB9" w:rsidR="00E66558" w:rsidRDefault="009D71E8">
      <w:r>
        <w:t xml:space="preserve">Budgeted cost: </w:t>
      </w:r>
      <w:r w:rsidRPr="00EA6FF3">
        <w:t>£</w:t>
      </w:r>
      <w:r w:rsidR="00EA6FF3">
        <w:t>140272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E7161"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7CD7A1F" w:rsidR="000E7161" w:rsidRPr="001906A7" w:rsidRDefault="00AA5FDA" w:rsidP="000E7161">
            <w:pPr>
              <w:pStyle w:val="TableRow"/>
              <w:rPr>
                <w:sz w:val="22"/>
                <w:szCs w:val="22"/>
              </w:rPr>
            </w:pPr>
            <w:r>
              <w:rPr>
                <w:sz w:val="22"/>
                <w:szCs w:val="22"/>
              </w:rPr>
              <w:t>WellComm</w:t>
            </w:r>
            <w:r w:rsidR="009E3EDE">
              <w:rPr>
                <w:sz w:val="22"/>
                <w:szCs w:val="22"/>
              </w:rPr>
              <w:t xml:space="preserve"> </w:t>
            </w:r>
            <w:r w:rsidR="006140A7">
              <w:rPr>
                <w:sz w:val="22"/>
                <w:szCs w:val="22"/>
              </w:rPr>
              <w:t>Language Intervention</w:t>
            </w:r>
            <w:r w:rsidR="009E3EDE">
              <w:rPr>
                <w:sz w:val="22"/>
                <w:szCs w:val="22"/>
              </w:rPr>
              <w:t xml:space="preserve"> (Reception)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1F43" w14:textId="77777777" w:rsidR="00C166DC" w:rsidRPr="001906A7" w:rsidRDefault="00C166DC" w:rsidP="00C166DC">
            <w:pPr>
              <w:pStyle w:val="TableRowCentered"/>
              <w:jc w:val="left"/>
              <w:rPr>
                <w:sz w:val="22"/>
                <w:szCs w:val="22"/>
              </w:rPr>
            </w:pPr>
            <w:r w:rsidRPr="001906A7">
              <w:rPr>
                <w:sz w:val="22"/>
                <w:szCs w:val="22"/>
              </w:rPr>
              <w:t>Research suggests high impact for very low cost for oral language interventions.</w:t>
            </w:r>
          </w:p>
          <w:p w14:paraId="2A7D552A" w14:textId="15C91930" w:rsidR="000E7161" w:rsidRPr="001906A7" w:rsidRDefault="000E7161" w:rsidP="000E7161">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6F6B20A" w:rsidR="000E7161" w:rsidRPr="001906A7" w:rsidRDefault="00C166DC" w:rsidP="000E7161">
            <w:pPr>
              <w:pStyle w:val="TableRowCentered"/>
              <w:jc w:val="left"/>
              <w:rPr>
                <w:sz w:val="22"/>
                <w:szCs w:val="22"/>
              </w:rPr>
            </w:pPr>
            <w:r w:rsidRPr="001906A7">
              <w:rPr>
                <w:sz w:val="22"/>
                <w:szCs w:val="22"/>
              </w:rPr>
              <w:t>1</w:t>
            </w:r>
          </w:p>
        </w:tc>
      </w:tr>
      <w:tr w:rsidR="000E716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3931B9" w:rsidR="000E7161" w:rsidRPr="001906A7" w:rsidRDefault="00C166DC" w:rsidP="000E7161">
            <w:pPr>
              <w:pStyle w:val="TableRow"/>
              <w:rPr>
                <w:sz w:val="22"/>
                <w:szCs w:val="22"/>
              </w:rPr>
            </w:pPr>
            <w:r w:rsidRPr="001906A7">
              <w:rPr>
                <w:sz w:val="22"/>
                <w:szCs w:val="22"/>
              </w:rPr>
              <w:t xml:space="preserve">Teacher led language development groups in reception, years one and two, targeting pupils falling behind peers in literacy, reflecting poor overall language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0977A96" w:rsidR="000E7161" w:rsidRPr="001906A7" w:rsidRDefault="00C166DC" w:rsidP="000E7161">
            <w:pPr>
              <w:pStyle w:val="TableRowCentered"/>
              <w:jc w:val="left"/>
              <w:rPr>
                <w:sz w:val="22"/>
                <w:szCs w:val="22"/>
              </w:rPr>
            </w:pPr>
            <w:r w:rsidRPr="001906A7">
              <w:rPr>
                <w:sz w:val="22"/>
                <w:szCs w:val="22"/>
              </w:rPr>
              <w:t xml:space="preserve">Small group intervention is shown to be most effective if targeted at the pupils’ needs. It is critical therefore to ensure group size is the most appropriate for the focus and ability of the group.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E468E0D" w:rsidR="000E7161" w:rsidRPr="001906A7" w:rsidRDefault="00C166DC" w:rsidP="000E7161">
            <w:pPr>
              <w:pStyle w:val="TableRowCentered"/>
              <w:jc w:val="left"/>
              <w:rPr>
                <w:sz w:val="22"/>
                <w:szCs w:val="22"/>
              </w:rPr>
            </w:pPr>
            <w:r w:rsidRPr="001906A7">
              <w:rPr>
                <w:sz w:val="22"/>
                <w:szCs w:val="22"/>
              </w:rPr>
              <w:t>1</w:t>
            </w:r>
          </w:p>
        </w:tc>
      </w:tr>
      <w:tr w:rsidR="00C166DC" w14:paraId="0B85B81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8D51" w14:textId="087B6F40" w:rsidR="00C166DC" w:rsidRDefault="00C166DC" w:rsidP="000E7161">
            <w:pPr>
              <w:pStyle w:val="TableRow"/>
              <w:rPr>
                <w:sz w:val="22"/>
              </w:rPr>
            </w:pPr>
            <w:r>
              <w:rPr>
                <w:sz w:val="22"/>
              </w:rPr>
              <w:t xml:space="preserve">Additional teacher- led groups in all year group targeting </w:t>
            </w:r>
            <w:r w:rsidR="0034332E">
              <w:rPr>
                <w:sz w:val="22"/>
              </w:rPr>
              <w:t>pupil groups of different abilities – where catch-up is required (this may include those with SEN) or in other cases to accelerate progress</w:t>
            </w:r>
            <w:r w:rsidR="00C97D1B">
              <w:rPr>
                <w:sz w:val="22"/>
              </w:rPr>
              <w:t xml:space="preserve"> of high</w:t>
            </w:r>
            <w:r w:rsidR="00C318D4">
              <w:rPr>
                <w:sz w:val="22"/>
              </w:rPr>
              <w:t>e</w:t>
            </w:r>
            <w:r w:rsidR="00C97D1B">
              <w:rPr>
                <w:sz w:val="22"/>
              </w:rPr>
              <w:t>r</w:t>
            </w:r>
            <w:r w:rsidR="00C318D4">
              <w:rPr>
                <w:sz w:val="22"/>
              </w:rPr>
              <w:t xml:space="preserve"> ability pupils</w:t>
            </w:r>
            <w:r w:rsidR="0034332E">
              <w:rPr>
                <w:sz w:val="22"/>
              </w:rPr>
              <w:t xml:space="preserve">.  </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C506A" w14:textId="16F5F012" w:rsidR="00C166DC" w:rsidRDefault="0034332E" w:rsidP="000E7161">
            <w:pPr>
              <w:pStyle w:val="TableRowCentered"/>
              <w:jc w:val="left"/>
              <w:rPr>
                <w:sz w:val="22"/>
              </w:rPr>
            </w:pPr>
            <w:r>
              <w:rPr>
                <w:sz w:val="22"/>
              </w:rPr>
              <w:t>Studies have shown that pupils eligible for free school meals typically receive additional benefits from small group tuition. The approach allows the teacher to focus on the needs of a small number of learners and provide teaching that is closely matched to pupil understanding. It offers an opportunity for greater levels of interaction and feedback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D33E" w14:textId="3A43180A" w:rsidR="00C166DC" w:rsidRDefault="0034332E" w:rsidP="000E7161">
            <w:pPr>
              <w:pStyle w:val="TableRowCentered"/>
              <w:jc w:val="left"/>
              <w:rPr>
                <w:sz w:val="22"/>
              </w:rPr>
            </w:pPr>
            <w:r>
              <w:rPr>
                <w:sz w:val="22"/>
              </w:rPr>
              <w:t>2,3</w:t>
            </w:r>
          </w:p>
        </w:tc>
      </w:tr>
      <w:tr w:rsidR="0034332E" w14:paraId="6061246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A9A6B" w14:textId="53F12ACC" w:rsidR="0034332E" w:rsidRDefault="0034332E" w:rsidP="000E7161">
            <w:pPr>
              <w:pStyle w:val="TableRow"/>
              <w:rPr>
                <w:sz w:val="22"/>
              </w:rPr>
            </w:pPr>
            <w:r>
              <w:rPr>
                <w:sz w:val="22"/>
              </w:rPr>
              <w:t xml:space="preserve">Additional 1:1 or paired teacher </w:t>
            </w:r>
            <w:r w:rsidR="00CF1140">
              <w:rPr>
                <w:sz w:val="22"/>
              </w:rPr>
              <w:t>/ tutor t</w:t>
            </w:r>
            <w:r>
              <w:rPr>
                <w:sz w:val="22"/>
              </w:rPr>
              <w:t>ime for SEN pupils</w:t>
            </w:r>
            <w:r w:rsidR="00CF1140">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E1FA" w14:textId="65CCAB54" w:rsidR="0034332E" w:rsidRDefault="0034332E" w:rsidP="000E7161">
            <w:pPr>
              <w:pStyle w:val="TableRowCentered"/>
              <w:jc w:val="left"/>
              <w:rPr>
                <w:sz w:val="22"/>
              </w:rPr>
            </w:pPr>
            <w:r>
              <w:rPr>
                <w:sz w:val="22"/>
              </w:rPr>
              <w:t>Reading has shown to be more effective in 1</w:t>
            </w:r>
            <w:r w:rsidR="00CF1140">
              <w:rPr>
                <w:sz w:val="22"/>
              </w:rPr>
              <w:t>:</w:t>
            </w:r>
            <w:r>
              <w:rPr>
                <w:sz w:val="22"/>
              </w:rPr>
              <w:t xml:space="preserve">1 or paired </w:t>
            </w:r>
            <w:r w:rsidR="00CF1140">
              <w:rPr>
                <w:sz w:val="22"/>
              </w:rPr>
              <w:t>situations although the real key to highly effective additional tuition which has the greatest impact on pupil outcomes is the quality of the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E4E7" w14:textId="584D13F7" w:rsidR="0034332E" w:rsidRDefault="0034332E" w:rsidP="000E7161">
            <w:pPr>
              <w:pStyle w:val="TableRowCentered"/>
              <w:jc w:val="left"/>
              <w:rPr>
                <w:sz w:val="22"/>
              </w:rPr>
            </w:pPr>
            <w:r>
              <w:rPr>
                <w:sz w:val="22"/>
              </w:rPr>
              <w:t>2</w:t>
            </w:r>
          </w:p>
        </w:tc>
      </w:tr>
      <w:tr w:rsidR="00CF1140" w14:paraId="410D8DB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06D0" w14:textId="407C9357" w:rsidR="00CF1140" w:rsidRDefault="00CF1140" w:rsidP="000E7161">
            <w:pPr>
              <w:pStyle w:val="TableRow"/>
              <w:rPr>
                <w:sz w:val="22"/>
              </w:rPr>
            </w:pPr>
            <w:r>
              <w:rPr>
                <w:sz w:val="22"/>
              </w:rPr>
              <w:t>Teaching assistant - led interventions – 15 minutes-a-day, Rainbow Reading, Toe-by-Toe, Spelling Made Easy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52DF" w14:textId="02403ABF" w:rsidR="00CF1140" w:rsidRDefault="00CF1140" w:rsidP="000E7161">
            <w:pPr>
              <w:pStyle w:val="TableRowCentered"/>
              <w:jc w:val="left"/>
              <w:rPr>
                <w:sz w:val="22"/>
              </w:rPr>
            </w:pPr>
            <w:r>
              <w:rPr>
                <w:sz w:val="22"/>
              </w:rPr>
              <w:t>Research on the deployment of teaching assistants indicates that the strongest benefit to pupils is where teaching assistants deliver high-quality (</w:t>
            </w:r>
            <w:proofErr w:type="spellStart"/>
            <w:r>
              <w:rPr>
                <w:sz w:val="22"/>
              </w:rPr>
              <w:t>ie</w:t>
            </w:r>
            <w:proofErr w:type="spellEnd"/>
            <w:r>
              <w:rPr>
                <w:sz w:val="22"/>
              </w:rPr>
              <w:t xml:space="preserve"> robustly evidenced) structured interventions which deliver short sessions, over a finite period and link clearly to classroom teaching.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11D9" w14:textId="6785D762" w:rsidR="00CF1140" w:rsidRDefault="00CF1140" w:rsidP="000E7161">
            <w:pPr>
              <w:pStyle w:val="TableRowCentered"/>
              <w:jc w:val="left"/>
              <w:rPr>
                <w:sz w:val="22"/>
              </w:rPr>
            </w:pPr>
            <w:r>
              <w:rPr>
                <w:sz w:val="22"/>
              </w:rPr>
              <w:t>2</w:t>
            </w:r>
          </w:p>
        </w:tc>
      </w:tr>
    </w:tbl>
    <w:p w14:paraId="2A7D5531" w14:textId="56D1FBB8" w:rsidR="00E66558" w:rsidRDefault="00E66558">
      <w:pPr>
        <w:spacing w:after="0"/>
        <w:rPr>
          <w:b/>
          <w:color w:val="104F75"/>
          <w:sz w:val="28"/>
          <w:szCs w:val="28"/>
        </w:rPr>
      </w:pPr>
    </w:p>
    <w:p w14:paraId="50B2A99E" w14:textId="71220230" w:rsidR="00C318D4" w:rsidRDefault="00C318D4">
      <w:pPr>
        <w:spacing w:after="0"/>
        <w:rPr>
          <w:b/>
          <w:color w:val="104F75"/>
          <w:sz w:val="28"/>
          <w:szCs w:val="28"/>
        </w:rPr>
      </w:pPr>
    </w:p>
    <w:p w14:paraId="40BAEBF1" w14:textId="30D2C869" w:rsidR="00C318D4" w:rsidRDefault="00C318D4">
      <w:pPr>
        <w:spacing w:after="0"/>
        <w:rPr>
          <w:b/>
          <w:color w:val="104F75"/>
          <w:sz w:val="28"/>
          <w:szCs w:val="28"/>
        </w:rPr>
      </w:pPr>
    </w:p>
    <w:p w14:paraId="215F331F" w14:textId="77777777" w:rsidR="00AA5FDA" w:rsidRDefault="00AA5FDA">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5E592474" w:rsidR="00E66558" w:rsidRDefault="009D71E8">
      <w:pPr>
        <w:spacing w:before="240" w:after="120"/>
      </w:pPr>
      <w:r>
        <w:t xml:space="preserve">Budgeted cost: </w:t>
      </w:r>
      <w:r w:rsidRPr="00EA6FF3">
        <w:t>£</w:t>
      </w:r>
      <w:r w:rsidR="00EA6FF3" w:rsidRPr="00EA6FF3">
        <w:t>10870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C4CD653" w:rsidR="00E66558" w:rsidRPr="00EA18B1" w:rsidRDefault="00EA18B1">
            <w:pPr>
              <w:pStyle w:val="TableRow"/>
            </w:pPr>
            <w:r>
              <w:rPr>
                <w:iCs/>
                <w:sz w:val="22"/>
                <w:szCs w:val="22"/>
              </w:rPr>
              <w:t>Specific targeting of disadvantaged pupils to participate in extra-curricular activities, including, sport, choir, faith- sharing, dance</w:t>
            </w:r>
            <w:r w:rsidR="009D71E8" w:rsidRPr="00EA18B1">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5898" w14:textId="0A46EDC5" w:rsidR="00EA18B1" w:rsidRDefault="00EA18B1">
            <w:pPr>
              <w:pStyle w:val="TableRowCentered"/>
              <w:jc w:val="left"/>
              <w:rPr>
                <w:sz w:val="22"/>
              </w:rPr>
            </w:pPr>
            <w:r>
              <w:rPr>
                <w:sz w:val="22"/>
              </w:rPr>
              <w:t xml:space="preserve">Enrichment opportunities ensure disadvantaged pupils have access to activities they may not be able to out of school – promoting well-being. </w:t>
            </w:r>
          </w:p>
          <w:p w14:paraId="6CD2961C" w14:textId="7EFD08F0" w:rsidR="00EA18B1" w:rsidRDefault="00EA18B1">
            <w:pPr>
              <w:pStyle w:val="TableRowCentered"/>
              <w:jc w:val="left"/>
              <w:rPr>
                <w:sz w:val="22"/>
              </w:rPr>
            </w:pPr>
            <w:r>
              <w:rPr>
                <w:sz w:val="22"/>
              </w:rPr>
              <w:t xml:space="preserve">Inclusion in wider school activities engenders a deep-rooted sense of belonging which has indirect positive benefits on pupil engagement generally and can include improved academic performance. </w:t>
            </w:r>
          </w:p>
          <w:p w14:paraId="2A7D5539" w14:textId="7C5E6325" w:rsidR="00E66558" w:rsidRDefault="00EA18B1">
            <w:pPr>
              <w:pStyle w:val="TableRowCentered"/>
              <w:jc w:val="left"/>
              <w:rPr>
                <w:sz w:val="22"/>
              </w:rPr>
            </w:pPr>
            <w:r>
              <w:rPr>
                <w:sz w:val="22"/>
              </w:rPr>
              <w:t xml:space="preserve">The benefits of sporting activities on general health and well-being are well documented.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8E78BA7" w:rsidR="00E66558" w:rsidRDefault="00EA18B1">
            <w:pPr>
              <w:pStyle w:val="TableRowCentered"/>
              <w:jc w:val="left"/>
              <w:rPr>
                <w:sz w:val="22"/>
              </w:rPr>
            </w:pPr>
            <w:r>
              <w:rPr>
                <w:sz w:val="22"/>
              </w:rPr>
              <w:t>2</w:t>
            </w:r>
            <w:r w:rsidR="001906A7">
              <w:rPr>
                <w:sz w:val="22"/>
              </w:rPr>
              <w:t>,</w:t>
            </w:r>
            <w:r>
              <w:rPr>
                <w:sz w:val="22"/>
              </w:rPr>
              <w:t xml:space="preserve"> 3</w:t>
            </w:r>
          </w:p>
        </w:tc>
      </w:tr>
      <w:tr w:rsidR="00FE4418" w14:paraId="108A18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5513" w14:textId="0028F56E" w:rsidR="00FE4418" w:rsidRDefault="00FE4418">
            <w:pPr>
              <w:pStyle w:val="TableRow"/>
              <w:rPr>
                <w:iCs/>
                <w:sz w:val="22"/>
                <w:szCs w:val="22"/>
              </w:rPr>
            </w:pPr>
            <w:r>
              <w:rPr>
                <w:iCs/>
                <w:sz w:val="22"/>
                <w:szCs w:val="22"/>
              </w:rPr>
              <w:t xml:space="preserve">Social, emotional development </w:t>
            </w:r>
            <w:r w:rsidR="00286170">
              <w:rPr>
                <w:iCs/>
                <w:sz w:val="22"/>
                <w:szCs w:val="22"/>
              </w:rPr>
              <w:t>- small</w:t>
            </w:r>
            <w:r>
              <w:rPr>
                <w:iCs/>
                <w:sz w:val="22"/>
                <w:szCs w:val="22"/>
              </w:rPr>
              <w:t xml:space="preserve"> groups in reception and years one and two (TA / SEN teacher led), play /activity based.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53D" w14:textId="6F96030F" w:rsidR="00FE4418" w:rsidRDefault="00FE4418">
            <w:pPr>
              <w:pStyle w:val="TableRowCentered"/>
              <w:jc w:val="left"/>
              <w:rPr>
                <w:sz w:val="22"/>
              </w:rPr>
            </w:pPr>
            <w:r>
              <w:rPr>
                <w:sz w:val="22"/>
              </w:rPr>
              <w:t xml:space="preserve">Healthy attachment relationships, based on trust, provide protective factors for CYP (Rutter 1987). These </w:t>
            </w:r>
            <w:r w:rsidR="00286170">
              <w:rPr>
                <w:sz w:val="22"/>
              </w:rPr>
              <w:t>relationships fare</w:t>
            </w:r>
            <w:r>
              <w:rPr>
                <w:sz w:val="22"/>
              </w:rPr>
              <w:t xml:space="preserve"> the foundation for pupils being able to focus on the learning in the classroom.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62F1C" w14:textId="0D96FA3B" w:rsidR="00FE4418" w:rsidRDefault="00521799">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5214939" w:rsidR="00E66558" w:rsidRPr="001804E0" w:rsidRDefault="001804E0">
            <w:pPr>
              <w:pStyle w:val="TableRow"/>
              <w:rPr>
                <w:sz w:val="22"/>
              </w:rPr>
            </w:pPr>
            <w:r>
              <w:rPr>
                <w:sz w:val="22"/>
              </w:rPr>
              <w:t>Homework clubs in all KS2 year groups, target inclusion from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DF0E41E" w:rsidR="00E66558" w:rsidRDefault="001804E0">
            <w:pPr>
              <w:pStyle w:val="TableRowCentered"/>
              <w:jc w:val="left"/>
              <w:rPr>
                <w:sz w:val="22"/>
              </w:rPr>
            </w:pPr>
            <w:r>
              <w:rPr>
                <w:sz w:val="22"/>
              </w:rPr>
              <w:t xml:space="preserve">Pupils eligible for free school meals typically receive additional benefits from homework. </w:t>
            </w:r>
            <w:r w:rsidR="00AA5FDA">
              <w:rPr>
                <w:sz w:val="22"/>
              </w:rPr>
              <w:t>However,</w:t>
            </w:r>
            <w:r>
              <w:rPr>
                <w:sz w:val="22"/>
              </w:rPr>
              <w:t xml:space="preserve"> surveys in England suggest that pupils from disadvantaged backgrounds are less likely to have access to a quiet working space, a device suitable for learning and may receive less parental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14BA680" w:rsidR="00E66558" w:rsidRDefault="001804E0">
            <w:pPr>
              <w:pStyle w:val="TableRowCentered"/>
              <w:jc w:val="left"/>
              <w:rPr>
                <w:sz w:val="22"/>
              </w:rPr>
            </w:pPr>
            <w:r>
              <w:rPr>
                <w:sz w:val="22"/>
              </w:rPr>
              <w:t>2,3,4</w:t>
            </w:r>
          </w:p>
        </w:tc>
      </w:tr>
      <w:tr w:rsidR="00EA18B1" w14:paraId="7881DB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C02C" w14:textId="2DBCBBC6" w:rsidR="00EA18B1" w:rsidRDefault="00EA18B1">
            <w:pPr>
              <w:pStyle w:val="TableRow"/>
              <w:rPr>
                <w:sz w:val="22"/>
              </w:rPr>
            </w:pPr>
            <w:r>
              <w:rPr>
                <w:sz w:val="22"/>
              </w:rPr>
              <w:t>Curriculum information sessions / workshops (including for reading in EYFS) for parents</w:t>
            </w:r>
            <w:r w:rsidR="003640D5">
              <w:rPr>
                <w:sz w:val="22"/>
              </w:rPr>
              <w:t xml:space="preserve">, </w:t>
            </w:r>
            <w:r w:rsidR="000A23A5">
              <w:rPr>
                <w:sz w:val="22"/>
              </w:rPr>
              <w:t>‘Bring mum/dad/grandparents to school’ mornings.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2397" w14:textId="2D8CE903" w:rsidR="00EA18B1" w:rsidRDefault="00612B13">
            <w:pPr>
              <w:pStyle w:val="TableRowCentered"/>
              <w:jc w:val="left"/>
              <w:rPr>
                <w:sz w:val="22"/>
              </w:rPr>
            </w:pPr>
            <w:r>
              <w:rPr>
                <w:sz w:val="22"/>
              </w:rPr>
              <w:t xml:space="preserve">Providing parents with some of </w:t>
            </w:r>
            <w:r w:rsidR="00AA5FDA">
              <w:rPr>
                <w:sz w:val="22"/>
              </w:rPr>
              <w:t>the strategies</w:t>
            </w:r>
            <w:r>
              <w:rPr>
                <w:sz w:val="22"/>
              </w:rPr>
              <w:t xml:space="preserve"> they can use to support </w:t>
            </w:r>
            <w:r w:rsidR="00AA5FDA">
              <w:rPr>
                <w:sz w:val="22"/>
              </w:rPr>
              <w:t>good habits</w:t>
            </w:r>
            <w:r>
              <w:rPr>
                <w:sz w:val="22"/>
              </w:rPr>
              <w:t xml:space="preserve"> </w:t>
            </w:r>
            <w:r w:rsidR="00E72162">
              <w:rPr>
                <w:sz w:val="22"/>
              </w:rPr>
              <w:t xml:space="preserve">for study </w:t>
            </w:r>
            <w:r>
              <w:rPr>
                <w:sz w:val="22"/>
              </w:rPr>
              <w:t xml:space="preserve">in </w:t>
            </w:r>
            <w:r w:rsidR="00E72162">
              <w:rPr>
                <w:sz w:val="22"/>
              </w:rPr>
              <w:t>t</w:t>
            </w:r>
            <w:r>
              <w:rPr>
                <w:sz w:val="22"/>
              </w:rPr>
              <w:t xml:space="preserve">heir children as well as </w:t>
            </w:r>
            <w:r w:rsidR="00E72162">
              <w:rPr>
                <w:sz w:val="22"/>
              </w:rPr>
              <w:t>involving them in their children’s learning activities not only</w:t>
            </w:r>
            <w:r>
              <w:rPr>
                <w:sz w:val="22"/>
              </w:rPr>
              <w:t xml:space="preserve"> </w:t>
            </w:r>
            <w:r w:rsidR="00E72162">
              <w:rPr>
                <w:sz w:val="22"/>
              </w:rPr>
              <w:t>supports the children’s academic progress but can also have a positive effect on ensuring parents bring their children in to school as they feel more engaged with school the school community themselves.</w:t>
            </w:r>
            <w:r w:rsidR="00FE4418">
              <w:rPr>
                <w:sz w:val="22"/>
              </w:rPr>
              <w:t xml:space="preserve"> ‘</w:t>
            </w:r>
            <w:r w:rsidR="004A5800">
              <w:rPr>
                <w:sz w:val="22"/>
              </w:rPr>
              <w:t>It is important to see parents/carers as an ‘asset’ to be invested in; they can play an important role in CYP’s academic journey.’ (Anna Freud Centre)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15E6" w14:textId="5EF812AF" w:rsidR="00EA18B1" w:rsidRDefault="00E72162">
            <w:pPr>
              <w:pStyle w:val="TableRowCentered"/>
              <w:jc w:val="left"/>
              <w:rPr>
                <w:sz w:val="22"/>
              </w:rPr>
            </w:pPr>
            <w:r>
              <w:rPr>
                <w:sz w:val="22"/>
              </w:rPr>
              <w:t>2,3,4</w:t>
            </w:r>
          </w:p>
        </w:tc>
      </w:tr>
      <w:tr w:rsidR="001511A6" w14:paraId="27FD1E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5F37" w14:textId="77777777" w:rsidR="001511A6" w:rsidRDefault="001511A6" w:rsidP="001511A6">
            <w:pPr>
              <w:rPr>
                <w:sz w:val="22"/>
                <w:szCs w:val="22"/>
              </w:rPr>
            </w:pPr>
            <w:r>
              <w:rPr>
                <w:sz w:val="22"/>
                <w:szCs w:val="22"/>
              </w:rPr>
              <w:t xml:space="preserve">Access to Enfield Mental Health Practitioners (My </w:t>
            </w:r>
            <w:r>
              <w:rPr>
                <w:sz w:val="22"/>
                <w:szCs w:val="22"/>
              </w:rPr>
              <w:lastRenderedPageBreak/>
              <w:t>Young Mind Enfield, CAMHS):</w:t>
            </w:r>
          </w:p>
          <w:p w14:paraId="7DCDA84E" w14:textId="77777777" w:rsidR="001511A6" w:rsidRDefault="001511A6" w:rsidP="001511A6">
            <w:pPr>
              <w:rPr>
                <w:sz w:val="22"/>
                <w:szCs w:val="22"/>
              </w:rPr>
            </w:pPr>
            <w:r>
              <w:rPr>
                <w:sz w:val="22"/>
                <w:szCs w:val="22"/>
              </w:rPr>
              <w:t>Individual referrals for family - based counselling</w:t>
            </w:r>
          </w:p>
          <w:p w14:paraId="520D6236" w14:textId="7A6F9114" w:rsidR="001511A6" w:rsidRDefault="001511A6" w:rsidP="001511A6">
            <w:pPr>
              <w:pStyle w:val="TableRow"/>
              <w:rPr>
                <w:sz w:val="22"/>
              </w:rPr>
            </w:pPr>
            <w:r>
              <w:rPr>
                <w:sz w:val="22"/>
                <w:szCs w:val="22"/>
              </w:rPr>
              <w:t xml:space="preserve">Year Six – ‘Brain Buddies’ intervention </w:t>
            </w:r>
            <w:r w:rsidR="00286170">
              <w:rPr>
                <w:sz w:val="22"/>
                <w:szCs w:val="22"/>
              </w:rPr>
              <w:t>to support</w:t>
            </w:r>
            <w:r>
              <w:rPr>
                <w:sz w:val="22"/>
                <w:szCs w:val="22"/>
              </w:rPr>
              <w:t xml:space="preserve"> pupils in managing emotions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4914B" w14:textId="77777777" w:rsidR="001511A6" w:rsidRDefault="001511A6" w:rsidP="001511A6">
            <w:pPr>
              <w:pStyle w:val="TableRowCentered"/>
              <w:jc w:val="left"/>
              <w:rPr>
                <w:sz w:val="22"/>
                <w:szCs w:val="22"/>
              </w:rPr>
            </w:pPr>
            <w:r w:rsidRPr="000A23A5">
              <w:rPr>
                <w:sz w:val="22"/>
                <w:szCs w:val="22"/>
              </w:rPr>
              <w:lastRenderedPageBreak/>
              <w:t xml:space="preserve">Good mental health in childhood is a prerequisite for optimal psychological development, productive social relationships, effective learning and an </w:t>
            </w:r>
            <w:r w:rsidRPr="000A23A5">
              <w:rPr>
                <w:sz w:val="22"/>
                <w:szCs w:val="22"/>
              </w:rPr>
              <w:lastRenderedPageBreak/>
              <w:t>ability to care for self, good physical health and effective economic participation as adults (Anna Freud National Centre for Children and Families).</w:t>
            </w:r>
          </w:p>
          <w:p w14:paraId="667D992B" w14:textId="10CE0D7E" w:rsidR="001511A6" w:rsidRDefault="001511A6" w:rsidP="001511A6">
            <w:pPr>
              <w:pStyle w:val="TableRowCentered"/>
              <w:jc w:val="left"/>
              <w:rPr>
                <w:sz w:val="22"/>
              </w:rPr>
            </w:pPr>
            <w:r>
              <w:rPr>
                <w:sz w:val="22"/>
              </w:rPr>
              <w:t>Evidence is clear that the impact of lockdowns was more severe for those pupils from disadvantaged homes and this impact is still being felt.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E181" w14:textId="075E7459" w:rsidR="001511A6" w:rsidRDefault="001511A6" w:rsidP="001511A6">
            <w:pPr>
              <w:pStyle w:val="TableRowCentered"/>
              <w:jc w:val="left"/>
              <w:rPr>
                <w:sz w:val="22"/>
              </w:rPr>
            </w:pPr>
            <w:r>
              <w:rPr>
                <w:sz w:val="22"/>
                <w:szCs w:val="22"/>
              </w:rPr>
              <w:lastRenderedPageBreak/>
              <w:t>1,2,3,4,5</w:t>
            </w:r>
          </w:p>
        </w:tc>
      </w:tr>
      <w:tr w:rsidR="001511A6" w14:paraId="6D71E0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A3546" w14:textId="49DC916E" w:rsidR="001511A6" w:rsidRDefault="001511A6" w:rsidP="001511A6">
            <w:pPr>
              <w:pStyle w:val="TableRow"/>
              <w:rPr>
                <w:sz w:val="22"/>
              </w:rPr>
            </w:pPr>
            <w:r>
              <w:rPr>
                <w:sz w:val="22"/>
              </w:rPr>
              <w:t>Specifically targeted supported for families in crisis -accessing external professional advice / support/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AA6BA" w14:textId="1A495470" w:rsidR="001511A6" w:rsidRDefault="001511A6" w:rsidP="001511A6">
            <w:pPr>
              <w:pStyle w:val="TableRowCentered"/>
              <w:jc w:val="left"/>
              <w:rPr>
                <w:sz w:val="22"/>
              </w:rPr>
            </w:pPr>
            <w:r>
              <w:rPr>
                <w:sz w:val="22"/>
              </w:rPr>
              <w:t xml:space="preserve">When families are in crisis, pupils arrive in school without the emotional wherewithal to learn – they may be hungry, cold or carrying the effects of the turmoil they have been experiencing at home.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27C6" w14:textId="3C583334" w:rsidR="001511A6" w:rsidRDefault="001511A6" w:rsidP="001511A6">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56F34358" w:rsidR="00E66558" w:rsidRDefault="009D71E8" w:rsidP="00120AB1">
      <w:r>
        <w:rPr>
          <w:b/>
          <w:bCs/>
          <w:color w:val="104F75"/>
          <w:sz w:val="28"/>
          <w:szCs w:val="28"/>
        </w:rPr>
        <w:t>Total budgeted cost: £</w:t>
      </w:r>
      <w:r w:rsidR="008A4959">
        <w:rPr>
          <w:b/>
          <w:bCs/>
          <w:color w:val="104F75"/>
          <w:sz w:val="28"/>
          <w:szCs w:val="28"/>
        </w:rPr>
        <w:t>157140</w:t>
      </w:r>
      <w:r>
        <w:rPr>
          <w:b/>
          <w:bCs/>
          <w:color w:val="104F75"/>
          <w:sz w:val="28"/>
          <w:szCs w:val="28"/>
        </w:rPr>
        <w:t xml:space="preserve">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89614A9" w:rsidR="00E66558" w:rsidRDefault="009D71E8">
      <w:r>
        <w:t>This details the impact that our pupil premium activity had on pupils in the 202</w:t>
      </w:r>
      <w:r w:rsidR="00687895">
        <w:t>3</w:t>
      </w:r>
      <w:r w:rsidR="00827AB2">
        <w:t xml:space="preserve"> </w:t>
      </w:r>
      <w:r>
        <w:t>to 202</w:t>
      </w:r>
      <w:r w:rsidR="00687895">
        <w:t>4</w:t>
      </w:r>
      <w:r>
        <w:t xml:space="preserve"> academic year. </w:t>
      </w:r>
    </w:p>
    <w:tbl>
      <w:tblPr>
        <w:tblW w:w="9356" w:type="dxa"/>
        <w:tblInd w:w="137" w:type="dxa"/>
        <w:tblCellMar>
          <w:left w:w="10" w:type="dxa"/>
          <w:right w:w="10" w:type="dxa"/>
        </w:tblCellMar>
        <w:tblLook w:val="04A0" w:firstRow="1" w:lastRow="0" w:firstColumn="1" w:lastColumn="0" w:noHBand="0" w:noVBand="1"/>
      </w:tblPr>
      <w:tblGrid>
        <w:gridCol w:w="9356"/>
      </w:tblGrid>
      <w:tr w:rsidR="00E66558" w14:paraId="2A7D5547" w14:textId="77777777" w:rsidTr="007B40A6">
        <w:trPr>
          <w:trHeight w:val="110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C8DB" w14:textId="468471D6" w:rsidR="00D4205F" w:rsidRDefault="00203C74" w:rsidP="007B40A6">
            <w:pPr>
              <w:rPr>
                <w:sz w:val="22"/>
                <w:szCs w:val="22"/>
                <w:lang w:eastAsia="en-US"/>
              </w:rPr>
            </w:pPr>
            <w:r w:rsidRPr="00D06BAC">
              <w:rPr>
                <w:sz w:val="22"/>
                <w:szCs w:val="22"/>
                <w:u w:val="single"/>
                <w:lang w:eastAsia="en-US"/>
              </w:rPr>
              <w:t>D</w:t>
            </w:r>
            <w:r w:rsidR="007B40A6" w:rsidRPr="00D06BAC">
              <w:rPr>
                <w:sz w:val="22"/>
                <w:szCs w:val="22"/>
                <w:u w:val="single"/>
                <w:lang w:eastAsia="en-US"/>
              </w:rPr>
              <w:t xml:space="preserve">ata for end of KS2 </w:t>
            </w:r>
            <w:r w:rsidR="00BD1C07" w:rsidRPr="00D06BAC">
              <w:rPr>
                <w:sz w:val="22"/>
                <w:szCs w:val="22"/>
                <w:u w:val="single"/>
                <w:lang w:eastAsia="en-US"/>
              </w:rPr>
              <w:t>in 20</w:t>
            </w:r>
            <w:r w:rsidR="00F65EAD">
              <w:rPr>
                <w:sz w:val="22"/>
                <w:szCs w:val="22"/>
                <w:u w:val="single"/>
                <w:lang w:eastAsia="en-US"/>
              </w:rPr>
              <w:t>2</w:t>
            </w:r>
            <w:r w:rsidR="00687895">
              <w:rPr>
                <w:sz w:val="22"/>
                <w:szCs w:val="22"/>
                <w:u w:val="single"/>
                <w:lang w:eastAsia="en-US"/>
              </w:rPr>
              <w:t>4</w:t>
            </w:r>
            <w:r w:rsidR="00BD1C07">
              <w:rPr>
                <w:sz w:val="22"/>
                <w:szCs w:val="22"/>
                <w:lang w:eastAsia="en-US"/>
              </w:rPr>
              <w:t xml:space="preserve"> for</w:t>
            </w:r>
            <w:r w:rsidR="007B40A6">
              <w:rPr>
                <w:sz w:val="22"/>
                <w:szCs w:val="22"/>
                <w:lang w:eastAsia="en-US"/>
              </w:rPr>
              <w:t xml:space="preserve"> reading shows </w:t>
            </w:r>
            <w:r w:rsidR="00824087">
              <w:rPr>
                <w:sz w:val="22"/>
                <w:szCs w:val="22"/>
                <w:lang w:eastAsia="en-US"/>
              </w:rPr>
              <w:t>87</w:t>
            </w:r>
            <w:r w:rsidR="007B40A6">
              <w:rPr>
                <w:sz w:val="22"/>
                <w:szCs w:val="22"/>
                <w:lang w:eastAsia="en-US"/>
              </w:rPr>
              <w:t xml:space="preserve">% of disadvantaged pupils were working at </w:t>
            </w:r>
            <w:r>
              <w:rPr>
                <w:sz w:val="22"/>
                <w:szCs w:val="22"/>
                <w:lang w:eastAsia="en-US"/>
              </w:rPr>
              <w:t xml:space="preserve">age related expectations or </w:t>
            </w:r>
            <w:r w:rsidR="007B40A6">
              <w:rPr>
                <w:sz w:val="22"/>
                <w:szCs w:val="22"/>
                <w:lang w:eastAsia="en-US"/>
              </w:rPr>
              <w:t xml:space="preserve">above and </w:t>
            </w:r>
            <w:r w:rsidR="00824087">
              <w:rPr>
                <w:color w:val="auto"/>
                <w:sz w:val="22"/>
                <w:szCs w:val="22"/>
                <w:lang w:eastAsia="en-US"/>
              </w:rPr>
              <w:t>53</w:t>
            </w:r>
            <w:r w:rsidR="007B40A6" w:rsidRPr="006E1B72">
              <w:rPr>
                <w:color w:val="auto"/>
                <w:sz w:val="22"/>
                <w:szCs w:val="22"/>
                <w:lang w:eastAsia="en-US"/>
              </w:rPr>
              <w:t>%</w:t>
            </w:r>
            <w:r w:rsidR="007B40A6">
              <w:rPr>
                <w:sz w:val="22"/>
                <w:szCs w:val="22"/>
                <w:lang w:eastAsia="en-US"/>
              </w:rPr>
              <w:t xml:space="preserve"> </w:t>
            </w:r>
            <w:r w:rsidR="00D4205F">
              <w:rPr>
                <w:sz w:val="22"/>
                <w:szCs w:val="22"/>
                <w:lang w:eastAsia="en-US"/>
              </w:rPr>
              <w:t>at greater depth</w:t>
            </w:r>
            <w:r w:rsidR="00824087">
              <w:rPr>
                <w:sz w:val="22"/>
                <w:szCs w:val="22"/>
                <w:lang w:eastAsia="en-US"/>
              </w:rPr>
              <w:t>, compared</w:t>
            </w:r>
            <w:r w:rsidR="00F65EAD">
              <w:rPr>
                <w:sz w:val="22"/>
                <w:szCs w:val="22"/>
                <w:lang w:eastAsia="en-US"/>
              </w:rPr>
              <w:t xml:space="preserve"> with</w:t>
            </w:r>
            <w:r>
              <w:rPr>
                <w:sz w:val="22"/>
                <w:szCs w:val="22"/>
                <w:lang w:eastAsia="en-US"/>
              </w:rPr>
              <w:t xml:space="preserve"> non- pupil premium at </w:t>
            </w:r>
            <w:r w:rsidR="00824087">
              <w:rPr>
                <w:sz w:val="22"/>
                <w:szCs w:val="22"/>
                <w:lang w:eastAsia="en-US"/>
              </w:rPr>
              <w:t>88</w:t>
            </w:r>
            <w:r w:rsidR="001E1683">
              <w:rPr>
                <w:sz w:val="22"/>
                <w:szCs w:val="22"/>
                <w:lang w:eastAsia="en-US"/>
              </w:rPr>
              <w:t xml:space="preserve">% </w:t>
            </w:r>
            <w:r w:rsidR="00D4205F">
              <w:rPr>
                <w:sz w:val="22"/>
                <w:szCs w:val="22"/>
                <w:lang w:eastAsia="en-US"/>
              </w:rPr>
              <w:t xml:space="preserve">for age related and </w:t>
            </w:r>
            <w:r w:rsidR="00824087">
              <w:rPr>
                <w:sz w:val="22"/>
                <w:szCs w:val="22"/>
                <w:lang w:eastAsia="en-US"/>
              </w:rPr>
              <w:t>38</w:t>
            </w:r>
            <w:r w:rsidRPr="006E1B72">
              <w:rPr>
                <w:color w:val="auto"/>
                <w:sz w:val="22"/>
                <w:szCs w:val="22"/>
                <w:lang w:eastAsia="en-US"/>
              </w:rPr>
              <w:t>%</w:t>
            </w:r>
            <w:r>
              <w:rPr>
                <w:sz w:val="22"/>
                <w:szCs w:val="22"/>
                <w:lang w:eastAsia="en-US"/>
              </w:rPr>
              <w:t xml:space="preserve"> </w:t>
            </w:r>
            <w:r w:rsidR="00D4205F">
              <w:rPr>
                <w:sz w:val="22"/>
                <w:szCs w:val="22"/>
                <w:lang w:eastAsia="en-US"/>
              </w:rPr>
              <w:t xml:space="preserve">at greater depth. </w:t>
            </w:r>
          </w:p>
          <w:p w14:paraId="5BAD5536" w14:textId="7E66B829" w:rsidR="007B40A6" w:rsidRPr="00A44A1B" w:rsidRDefault="00BD1C07" w:rsidP="007B40A6">
            <w:pPr>
              <w:rPr>
                <w:color w:val="auto"/>
                <w:sz w:val="22"/>
                <w:szCs w:val="22"/>
                <w:lang w:eastAsia="en-US"/>
              </w:rPr>
            </w:pPr>
            <w:r w:rsidRPr="00A44A1B">
              <w:rPr>
                <w:color w:val="auto"/>
                <w:sz w:val="22"/>
                <w:szCs w:val="22"/>
                <w:lang w:eastAsia="en-US"/>
              </w:rPr>
              <w:t xml:space="preserve">End of EYFS data for </w:t>
            </w:r>
            <w:r w:rsidR="00A1025B" w:rsidRPr="00A44A1B">
              <w:rPr>
                <w:color w:val="auto"/>
                <w:sz w:val="22"/>
                <w:szCs w:val="22"/>
                <w:lang w:eastAsia="en-US"/>
              </w:rPr>
              <w:t>disadvantaged</w:t>
            </w:r>
            <w:r w:rsidRPr="00A44A1B">
              <w:rPr>
                <w:color w:val="auto"/>
                <w:sz w:val="22"/>
                <w:szCs w:val="22"/>
                <w:lang w:eastAsia="en-US"/>
              </w:rPr>
              <w:t xml:space="preserve"> pupils showed </w:t>
            </w:r>
            <w:r w:rsidR="00950B38">
              <w:rPr>
                <w:color w:val="auto"/>
                <w:sz w:val="22"/>
                <w:szCs w:val="22"/>
                <w:lang w:eastAsia="en-US"/>
              </w:rPr>
              <w:t>62</w:t>
            </w:r>
            <w:r w:rsidR="00911A02" w:rsidRPr="00A44A1B">
              <w:rPr>
                <w:color w:val="auto"/>
                <w:sz w:val="22"/>
                <w:szCs w:val="22"/>
                <w:lang w:eastAsia="en-US"/>
              </w:rPr>
              <w:t>%</w:t>
            </w:r>
            <w:r w:rsidRPr="00A44A1B">
              <w:rPr>
                <w:color w:val="auto"/>
                <w:sz w:val="22"/>
                <w:szCs w:val="22"/>
                <w:lang w:eastAsia="en-US"/>
              </w:rPr>
              <w:t xml:space="preserve"> achieving expected levels in reading in 201</w:t>
            </w:r>
            <w:r w:rsidR="00687895">
              <w:rPr>
                <w:color w:val="auto"/>
                <w:sz w:val="22"/>
                <w:szCs w:val="22"/>
                <w:lang w:eastAsia="en-US"/>
              </w:rPr>
              <w:t>8</w:t>
            </w:r>
            <w:r w:rsidR="00D4205F" w:rsidRPr="00A44A1B">
              <w:rPr>
                <w:color w:val="auto"/>
                <w:sz w:val="22"/>
                <w:szCs w:val="22"/>
                <w:lang w:eastAsia="en-US"/>
              </w:rPr>
              <w:t>,</w:t>
            </w:r>
            <w:r w:rsidRPr="00A44A1B">
              <w:rPr>
                <w:color w:val="auto"/>
                <w:sz w:val="22"/>
                <w:szCs w:val="22"/>
                <w:lang w:eastAsia="en-US"/>
              </w:rPr>
              <w:t xml:space="preserve"> indicating accelerated progress over KS1 and </w:t>
            </w:r>
            <w:r w:rsidR="00911A02" w:rsidRPr="00A44A1B">
              <w:rPr>
                <w:color w:val="auto"/>
                <w:sz w:val="22"/>
                <w:szCs w:val="22"/>
                <w:lang w:eastAsia="en-US"/>
              </w:rPr>
              <w:t>KS</w:t>
            </w:r>
            <w:r w:rsidRPr="00A44A1B">
              <w:rPr>
                <w:color w:val="auto"/>
                <w:sz w:val="22"/>
                <w:szCs w:val="22"/>
                <w:lang w:eastAsia="en-US"/>
              </w:rPr>
              <w:t>2.</w:t>
            </w:r>
          </w:p>
          <w:p w14:paraId="4F173A44" w14:textId="19B06987" w:rsidR="00D4205F" w:rsidRDefault="007B40A6" w:rsidP="007B40A6">
            <w:pPr>
              <w:rPr>
                <w:sz w:val="22"/>
                <w:szCs w:val="22"/>
                <w:lang w:eastAsia="en-US"/>
              </w:rPr>
            </w:pPr>
            <w:r>
              <w:rPr>
                <w:sz w:val="22"/>
                <w:szCs w:val="22"/>
                <w:lang w:eastAsia="en-US"/>
              </w:rPr>
              <w:t xml:space="preserve">Writing shows </w:t>
            </w:r>
            <w:r w:rsidR="00824087">
              <w:rPr>
                <w:sz w:val="22"/>
                <w:szCs w:val="22"/>
                <w:lang w:eastAsia="en-US"/>
              </w:rPr>
              <w:t>87</w:t>
            </w:r>
            <w:r>
              <w:rPr>
                <w:sz w:val="22"/>
                <w:szCs w:val="22"/>
                <w:lang w:eastAsia="en-US"/>
              </w:rPr>
              <w:t xml:space="preserve">% of disadvantaged pupils were working at </w:t>
            </w:r>
            <w:r w:rsidR="00D4205F">
              <w:rPr>
                <w:sz w:val="22"/>
                <w:szCs w:val="22"/>
                <w:lang w:eastAsia="en-US"/>
              </w:rPr>
              <w:t xml:space="preserve">ARE and </w:t>
            </w:r>
            <w:r w:rsidR="00824087">
              <w:rPr>
                <w:sz w:val="22"/>
                <w:szCs w:val="22"/>
                <w:lang w:eastAsia="en-US"/>
              </w:rPr>
              <w:t>33</w:t>
            </w:r>
            <w:r w:rsidR="00D4205F" w:rsidRPr="006E1B72">
              <w:rPr>
                <w:color w:val="auto"/>
                <w:sz w:val="22"/>
                <w:szCs w:val="22"/>
                <w:lang w:eastAsia="en-US"/>
              </w:rPr>
              <w:t>%</w:t>
            </w:r>
            <w:r w:rsidR="00D4205F">
              <w:rPr>
                <w:sz w:val="22"/>
                <w:szCs w:val="22"/>
                <w:lang w:eastAsia="en-US"/>
              </w:rPr>
              <w:t xml:space="preserve"> at greater depth compared to </w:t>
            </w:r>
            <w:r w:rsidR="00824087">
              <w:rPr>
                <w:sz w:val="22"/>
                <w:szCs w:val="22"/>
                <w:lang w:eastAsia="en-US"/>
              </w:rPr>
              <w:t>81</w:t>
            </w:r>
            <w:r w:rsidR="00E52405">
              <w:rPr>
                <w:sz w:val="22"/>
                <w:szCs w:val="22"/>
                <w:lang w:eastAsia="en-US"/>
              </w:rPr>
              <w:t>%</w:t>
            </w:r>
            <w:r w:rsidR="00D4205F">
              <w:rPr>
                <w:sz w:val="22"/>
                <w:szCs w:val="22"/>
                <w:lang w:eastAsia="en-US"/>
              </w:rPr>
              <w:t xml:space="preserve"> of non-</w:t>
            </w:r>
            <w:r w:rsidR="00F65EAD">
              <w:rPr>
                <w:sz w:val="22"/>
                <w:szCs w:val="22"/>
                <w:lang w:eastAsia="en-US"/>
              </w:rPr>
              <w:t>pupil premium</w:t>
            </w:r>
            <w:r w:rsidR="00D4205F">
              <w:rPr>
                <w:sz w:val="22"/>
                <w:szCs w:val="22"/>
                <w:lang w:eastAsia="en-US"/>
              </w:rPr>
              <w:t xml:space="preserve"> at ARE and </w:t>
            </w:r>
            <w:r w:rsidR="00824087">
              <w:rPr>
                <w:color w:val="auto"/>
                <w:sz w:val="22"/>
                <w:szCs w:val="22"/>
                <w:lang w:eastAsia="en-US"/>
              </w:rPr>
              <w:t>28</w:t>
            </w:r>
            <w:r w:rsidR="00D4205F" w:rsidRPr="006E1B72">
              <w:rPr>
                <w:color w:val="auto"/>
                <w:sz w:val="22"/>
                <w:szCs w:val="22"/>
                <w:lang w:eastAsia="en-US"/>
              </w:rPr>
              <w:t>%</w:t>
            </w:r>
            <w:r w:rsidR="00D4205F">
              <w:rPr>
                <w:sz w:val="22"/>
                <w:szCs w:val="22"/>
                <w:lang w:eastAsia="en-US"/>
              </w:rPr>
              <w:t xml:space="preserve"> at greater depth.</w:t>
            </w:r>
          </w:p>
          <w:p w14:paraId="4A84627A" w14:textId="390407C7" w:rsidR="00BD1C07" w:rsidRPr="00A44A1B" w:rsidRDefault="00950B38" w:rsidP="007B40A6">
            <w:pPr>
              <w:rPr>
                <w:color w:val="auto"/>
                <w:sz w:val="22"/>
                <w:szCs w:val="22"/>
                <w:lang w:eastAsia="en-US"/>
              </w:rPr>
            </w:pPr>
            <w:r>
              <w:rPr>
                <w:color w:val="auto"/>
                <w:sz w:val="22"/>
                <w:szCs w:val="22"/>
                <w:lang w:eastAsia="en-US"/>
              </w:rPr>
              <w:t>62</w:t>
            </w:r>
            <w:r w:rsidR="00911A02" w:rsidRPr="00A44A1B">
              <w:rPr>
                <w:color w:val="auto"/>
                <w:sz w:val="22"/>
                <w:szCs w:val="22"/>
                <w:lang w:eastAsia="en-US"/>
              </w:rPr>
              <w:t>% of</w:t>
            </w:r>
            <w:r w:rsidR="00BD1C07" w:rsidRPr="00A44A1B">
              <w:rPr>
                <w:color w:val="auto"/>
                <w:sz w:val="22"/>
                <w:szCs w:val="22"/>
                <w:lang w:eastAsia="en-US"/>
              </w:rPr>
              <w:t xml:space="preserve"> </w:t>
            </w:r>
            <w:r w:rsidR="00A1025B" w:rsidRPr="00A44A1B">
              <w:rPr>
                <w:color w:val="auto"/>
                <w:sz w:val="22"/>
                <w:szCs w:val="22"/>
                <w:lang w:eastAsia="en-US"/>
              </w:rPr>
              <w:t>disadvantaged</w:t>
            </w:r>
            <w:r w:rsidR="00BD1C07" w:rsidRPr="00A44A1B">
              <w:rPr>
                <w:color w:val="auto"/>
                <w:sz w:val="22"/>
                <w:szCs w:val="22"/>
                <w:lang w:eastAsia="en-US"/>
              </w:rPr>
              <w:t xml:space="preserve"> pupils </w:t>
            </w:r>
            <w:r w:rsidR="00911A02" w:rsidRPr="00A44A1B">
              <w:rPr>
                <w:color w:val="auto"/>
                <w:sz w:val="22"/>
                <w:szCs w:val="22"/>
                <w:lang w:eastAsia="en-US"/>
              </w:rPr>
              <w:t>a</w:t>
            </w:r>
            <w:r w:rsidR="00BD1C07" w:rsidRPr="00A44A1B">
              <w:rPr>
                <w:color w:val="auto"/>
                <w:sz w:val="22"/>
                <w:szCs w:val="22"/>
                <w:lang w:eastAsia="en-US"/>
              </w:rPr>
              <w:t>chiev</w:t>
            </w:r>
            <w:r w:rsidR="00911A02" w:rsidRPr="00A44A1B">
              <w:rPr>
                <w:color w:val="auto"/>
                <w:sz w:val="22"/>
                <w:szCs w:val="22"/>
                <w:lang w:eastAsia="en-US"/>
              </w:rPr>
              <w:t>ed</w:t>
            </w:r>
            <w:r w:rsidR="00BD1C07" w:rsidRPr="00A44A1B">
              <w:rPr>
                <w:color w:val="auto"/>
                <w:sz w:val="22"/>
                <w:szCs w:val="22"/>
                <w:lang w:eastAsia="en-US"/>
              </w:rPr>
              <w:t xml:space="preserve"> expected levels in writing</w:t>
            </w:r>
            <w:r w:rsidR="00911A02" w:rsidRPr="00A44A1B">
              <w:rPr>
                <w:color w:val="auto"/>
                <w:sz w:val="22"/>
                <w:szCs w:val="22"/>
                <w:lang w:eastAsia="en-US"/>
              </w:rPr>
              <w:t xml:space="preserve"> at the end of EYFS</w:t>
            </w:r>
            <w:r w:rsidR="00BD1C07" w:rsidRPr="00A44A1B">
              <w:rPr>
                <w:color w:val="auto"/>
                <w:sz w:val="22"/>
                <w:szCs w:val="22"/>
                <w:lang w:eastAsia="en-US"/>
              </w:rPr>
              <w:t xml:space="preserve"> in 201</w:t>
            </w:r>
            <w:r w:rsidR="00687895">
              <w:rPr>
                <w:color w:val="auto"/>
                <w:sz w:val="22"/>
                <w:szCs w:val="22"/>
                <w:lang w:eastAsia="en-US"/>
              </w:rPr>
              <w:t>8</w:t>
            </w:r>
            <w:r w:rsidR="00911A02" w:rsidRPr="00A44A1B">
              <w:rPr>
                <w:color w:val="auto"/>
                <w:sz w:val="22"/>
                <w:szCs w:val="22"/>
                <w:lang w:eastAsia="en-US"/>
              </w:rPr>
              <w:t xml:space="preserve"> again</w:t>
            </w:r>
            <w:r w:rsidR="00BD1C07" w:rsidRPr="00A44A1B">
              <w:rPr>
                <w:color w:val="auto"/>
                <w:sz w:val="22"/>
                <w:szCs w:val="22"/>
                <w:lang w:eastAsia="en-US"/>
              </w:rPr>
              <w:t xml:space="preserve"> indicating accelerated progress over KS1 and 2.</w:t>
            </w:r>
          </w:p>
          <w:p w14:paraId="09A0FBBA" w14:textId="721F5067" w:rsidR="00F65EAD" w:rsidRDefault="00D4205F" w:rsidP="00BD1C07">
            <w:pPr>
              <w:rPr>
                <w:sz w:val="22"/>
                <w:szCs w:val="22"/>
                <w:lang w:eastAsia="en-US"/>
              </w:rPr>
            </w:pPr>
            <w:r>
              <w:rPr>
                <w:sz w:val="22"/>
                <w:szCs w:val="22"/>
                <w:lang w:eastAsia="en-US"/>
              </w:rPr>
              <w:t>In m</w:t>
            </w:r>
            <w:r w:rsidR="007B40A6">
              <w:rPr>
                <w:sz w:val="22"/>
                <w:szCs w:val="22"/>
                <w:lang w:eastAsia="en-US"/>
              </w:rPr>
              <w:t xml:space="preserve">athematics </w:t>
            </w:r>
            <w:r w:rsidR="00781F99">
              <w:rPr>
                <w:sz w:val="22"/>
                <w:szCs w:val="22"/>
                <w:lang w:eastAsia="en-US"/>
              </w:rPr>
              <w:t>80</w:t>
            </w:r>
            <w:r w:rsidR="007B40A6">
              <w:rPr>
                <w:sz w:val="22"/>
                <w:szCs w:val="22"/>
                <w:lang w:eastAsia="en-US"/>
              </w:rPr>
              <w:t xml:space="preserve">% of disadvantaged pupils were working at </w:t>
            </w:r>
            <w:r>
              <w:rPr>
                <w:sz w:val="22"/>
                <w:szCs w:val="22"/>
                <w:lang w:eastAsia="en-US"/>
              </w:rPr>
              <w:t>ARE</w:t>
            </w:r>
            <w:r w:rsidR="007B40A6">
              <w:rPr>
                <w:sz w:val="22"/>
                <w:szCs w:val="22"/>
                <w:lang w:eastAsia="en-US"/>
              </w:rPr>
              <w:t xml:space="preserve"> </w:t>
            </w:r>
            <w:r>
              <w:rPr>
                <w:sz w:val="22"/>
                <w:szCs w:val="22"/>
                <w:lang w:eastAsia="en-US"/>
              </w:rPr>
              <w:t xml:space="preserve">and </w:t>
            </w:r>
            <w:r w:rsidR="00781F99">
              <w:rPr>
                <w:color w:val="auto"/>
                <w:sz w:val="22"/>
                <w:szCs w:val="22"/>
                <w:lang w:eastAsia="en-US"/>
              </w:rPr>
              <w:t>33</w:t>
            </w:r>
            <w:r w:rsidRPr="006E1B72">
              <w:rPr>
                <w:color w:val="auto"/>
                <w:sz w:val="22"/>
                <w:szCs w:val="22"/>
                <w:lang w:eastAsia="en-US"/>
              </w:rPr>
              <w:t xml:space="preserve">% at greater depth compared to </w:t>
            </w:r>
            <w:r w:rsidR="00781F99">
              <w:rPr>
                <w:color w:val="auto"/>
                <w:sz w:val="22"/>
                <w:szCs w:val="22"/>
                <w:lang w:eastAsia="en-US"/>
              </w:rPr>
              <w:t>84</w:t>
            </w:r>
            <w:r w:rsidR="00911A02" w:rsidRPr="006E1B72">
              <w:rPr>
                <w:color w:val="auto"/>
                <w:sz w:val="22"/>
                <w:szCs w:val="22"/>
                <w:lang w:eastAsia="en-US"/>
              </w:rPr>
              <w:t>% of non-pupil premium pupils</w:t>
            </w:r>
            <w:r w:rsidRPr="006E1B72">
              <w:rPr>
                <w:color w:val="auto"/>
                <w:sz w:val="22"/>
                <w:szCs w:val="22"/>
                <w:lang w:eastAsia="en-US"/>
              </w:rPr>
              <w:t xml:space="preserve"> at ARE and </w:t>
            </w:r>
            <w:r w:rsidR="00781F99">
              <w:rPr>
                <w:color w:val="auto"/>
                <w:sz w:val="22"/>
                <w:szCs w:val="22"/>
                <w:lang w:eastAsia="en-US"/>
              </w:rPr>
              <w:t>41</w:t>
            </w:r>
            <w:r w:rsidRPr="006E1B72">
              <w:rPr>
                <w:color w:val="auto"/>
                <w:sz w:val="22"/>
                <w:szCs w:val="22"/>
                <w:lang w:eastAsia="en-US"/>
              </w:rPr>
              <w:t>% at great</w:t>
            </w:r>
            <w:r>
              <w:rPr>
                <w:sz w:val="22"/>
                <w:szCs w:val="22"/>
                <w:lang w:eastAsia="en-US"/>
              </w:rPr>
              <w:t>er depth.</w:t>
            </w:r>
            <w:r w:rsidR="005A21D3">
              <w:rPr>
                <w:sz w:val="22"/>
                <w:szCs w:val="22"/>
                <w:lang w:eastAsia="en-US"/>
              </w:rPr>
              <w:t xml:space="preserve"> </w:t>
            </w:r>
          </w:p>
          <w:p w14:paraId="402E967A" w14:textId="271FFE91" w:rsidR="00BD1C07" w:rsidRPr="00A44A1B" w:rsidRDefault="00BD1C07" w:rsidP="00BD1C07">
            <w:pPr>
              <w:rPr>
                <w:color w:val="auto"/>
                <w:sz w:val="22"/>
                <w:szCs w:val="22"/>
                <w:lang w:eastAsia="en-US"/>
              </w:rPr>
            </w:pPr>
            <w:r w:rsidRPr="00A44A1B">
              <w:rPr>
                <w:color w:val="auto"/>
                <w:sz w:val="22"/>
                <w:szCs w:val="22"/>
                <w:lang w:eastAsia="en-US"/>
              </w:rPr>
              <w:t xml:space="preserve">End of EYFS data for </w:t>
            </w:r>
            <w:r w:rsidR="00A1025B" w:rsidRPr="00A44A1B">
              <w:rPr>
                <w:color w:val="auto"/>
                <w:sz w:val="22"/>
                <w:szCs w:val="22"/>
                <w:lang w:eastAsia="en-US"/>
              </w:rPr>
              <w:t>disadvantaged</w:t>
            </w:r>
            <w:r w:rsidRPr="00A44A1B">
              <w:rPr>
                <w:color w:val="auto"/>
                <w:sz w:val="22"/>
                <w:szCs w:val="22"/>
                <w:lang w:eastAsia="en-US"/>
              </w:rPr>
              <w:t xml:space="preserve"> pupils showed </w:t>
            </w:r>
            <w:r w:rsidR="00950B38">
              <w:rPr>
                <w:color w:val="auto"/>
                <w:sz w:val="22"/>
                <w:szCs w:val="22"/>
                <w:lang w:eastAsia="en-US"/>
              </w:rPr>
              <w:t>68</w:t>
            </w:r>
            <w:r w:rsidRPr="00A44A1B">
              <w:rPr>
                <w:color w:val="auto"/>
                <w:sz w:val="22"/>
                <w:szCs w:val="22"/>
                <w:lang w:eastAsia="en-US"/>
              </w:rPr>
              <w:t>% achieving expected levels in mathematics in 201</w:t>
            </w:r>
            <w:r w:rsidR="00687895">
              <w:rPr>
                <w:color w:val="auto"/>
                <w:sz w:val="22"/>
                <w:szCs w:val="22"/>
                <w:lang w:eastAsia="en-US"/>
              </w:rPr>
              <w:t>8</w:t>
            </w:r>
            <w:r w:rsidRPr="00A44A1B">
              <w:rPr>
                <w:color w:val="auto"/>
                <w:sz w:val="22"/>
                <w:szCs w:val="22"/>
                <w:lang w:eastAsia="en-US"/>
              </w:rPr>
              <w:t xml:space="preserve"> </w:t>
            </w:r>
            <w:r w:rsidR="00911A02" w:rsidRPr="00A44A1B">
              <w:rPr>
                <w:color w:val="auto"/>
                <w:sz w:val="22"/>
                <w:szCs w:val="22"/>
                <w:lang w:eastAsia="en-US"/>
              </w:rPr>
              <w:t xml:space="preserve">again </w:t>
            </w:r>
            <w:r w:rsidRPr="00A44A1B">
              <w:rPr>
                <w:color w:val="auto"/>
                <w:sz w:val="22"/>
                <w:szCs w:val="22"/>
                <w:lang w:eastAsia="en-US"/>
              </w:rPr>
              <w:t>indicating</w:t>
            </w:r>
            <w:r w:rsidR="00911A02" w:rsidRPr="00A44A1B">
              <w:rPr>
                <w:color w:val="auto"/>
                <w:sz w:val="22"/>
                <w:szCs w:val="22"/>
                <w:lang w:eastAsia="en-US"/>
              </w:rPr>
              <w:t xml:space="preserve"> very good </w:t>
            </w:r>
            <w:r w:rsidRPr="00A44A1B">
              <w:rPr>
                <w:color w:val="auto"/>
                <w:sz w:val="22"/>
                <w:szCs w:val="22"/>
                <w:lang w:eastAsia="en-US"/>
              </w:rPr>
              <w:t>accelerated progress over KS1 and 2.</w:t>
            </w:r>
          </w:p>
          <w:p w14:paraId="1B252904" w14:textId="6CAF2B0C" w:rsidR="00D06BAC" w:rsidRDefault="00E23232" w:rsidP="00BD1C07">
            <w:pPr>
              <w:rPr>
                <w:sz w:val="22"/>
                <w:szCs w:val="22"/>
                <w:lang w:eastAsia="en-US"/>
              </w:rPr>
            </w:pPr>
            <w:r>
              <w:rPr>
                <w:sz w:val="22"/>
                <w:szCs w:val="22"/>
                <w:lang w:eastAsia="en-US"/>
              </w:rPr>
              <w:t xml:space="preserve">For reading, writing and maths combined at the end of KS2 </w:t>
            </w:r>
            <w:r w:rsidR="0099653E">
              <w:rPr>
                <w:sz w:val="22"/>
                <w:szCs w:val="22"/>
                <w:lang w:eastAsia="en-US"/>
              </w:rPr>
              <w:t>73</w:t>
            </w:r>
            <w:r w:rsidR="00F65EAD">
              <w:rPr>
                <w:sz w:val="22"/>
                <w:szCs w:val="22"/>
                <w:lang w:eastAsia="en-US"/>
              </w:rPr>
              <w:t>%</w:t>
            </w:r>
            <w:r>
              <w:rPr>
                <w:sz w:val="22"/>
                <w:szCs w:val="22"/>
                <w:lang w:eastAsia="en-US"/>
              </w:rPr>
              <w:t xml:space="preserve"> of PP children achieved ARE </w:t>
            </w:r>
            <w:r w:rsidR="0048038C">
              <w:rPr>
                <w:sz w:val="22"/>
                <w:szCs w:val="22"/>
                <w:lang w:eastAsia="en-US"/>
              </w:rPr>
              <w:t xml:space="preserve">compared to </w:t>
            </w:r>
            <w:r w:rsidR="00F65EAD">
              <w:rPr>
                <w:sz w:val="22"/>
                <w:szCs w:val="22"/>
                <w:lang w:eastAsia="en-US"/>
              </w:rPr>
              <w:t>7</w:t>
            </w:r>
            <w:r w:rsidR="0099653E">
              <w:rPr>
                <w:sz w:val="22"/>
                <w:szCs w:val="22"/>
                <w:lang w:eastAsia="en-US"/>
              </w:rPr>
              <w:t>8</w:t>
            </w:r>
            <w:r w:rsidR="0048038C">
              <w:rPr>
                <w:sz w:val="22"/>
                <w:szCs w:val="22"/>
                <w:lang w:eastAsia="en-US"/>
              </w:rPr>
              <w:t xml:space="preserve">% </w:t>
            </w:r>
            <w:r w:rsidR="00D06BAC">
              <w:rPr>
                <w:sz w:val="22"/>
                <w:szCs w:val="22"/>
                <w:lang w:eastAsia="en-US"/>
              </w:rPr>
              <w:t xml:space="preserve">of </w:t>
            </w:r>
            <w:r w:rsidR="0048038C">
              <w:rPr>
                <w:sz w:val="22"/>
                <w:szCs w:val="22"/>
                <w:lang w:eastAsia="en-US"/>
              </w:rPr>
              <w:t xml:space="preserve">non-PP. </w:t>
            </w:r>
          </w:p>
          <w:p w14:paraId="0795EE53" w14:textId="6B2E7AC7" w:rsidR="00E23232" w:rsidRDefault="00950B38" w:rsidP="00BD1C07">
            <w:pPr>
              <w:rPr>
                <w:sz w:val="22"/>
                <w:szCs w:val="22"/>
                <w:lang w:eastAsia="en-US"/>
              </w:rPr>
            </w:pPr>
            <w:r>
              <w:rPr>
                <w:sz w:val="22"/>
                <w:szCs w:val="22"/>
                <w:lang w:eastAsia="en-US"/>
              </w:rPr>
              <w:t>33</w:t>
            </w:r>
            <w:r w:rsidR="0048038C">
              <w:rPr>
                <w:sz w:val="22"/>
                <w:szCs w:val="22"/>
                <w:lang w:eastAsia="en-US"/>
              </w:rPr>
              <w:t>% of pupil premi</w:t>
            </w:r>
            <w:r w:rsidR="00897A8B">
              <w:rPr>
                <w:sz w:val="22"/>
                <w:szCs w:val="22"/>
                <w:lang w:eastAsia="en-US"/>
              </w:rPr>
              <w:t>u</w:t>
            </w:r>
            <w:r w:rsidR="0048038C">
              <w:rPr>
                <w:sz w:val="22"/>
                <w:szCs w:val="22"/>
                <w:lang w:eastAsia="en-US"/>
              </w:rPr>
              <w:t>m el</w:t>
            </w:r>
            <w:r w:rsidR="00D06BAC">
              <w:rPr>
                <w:sz w:val="22"/>
                <w:szCs w:val="22"/>
                <w:lang w:eastAsia="en-US"/>
              </w:rPr>
              <w:t>i</w:t>
            </w:r>
            <w:r w:rsidR="0048038C">
              <w:rPr>
                <w:sz w:val="22"/>
                <w:szCs w:val="22"/>
                <w:lang w:eastAsia="en-US"/>
              </w:rPr>
              <w:t xml:space="preserve">gible pupils </w:t>
            </w:r>
            <w:r w:rsidR="00A92953">
              <w:rPr>
                <w:sz w:val="22"/>
                <w:szCs w:val="22"/>
                <w:lang w:eastAsia="en-US"/>
              </w:rPr>
              <w:t xml:space="preserve">achieved greater depth for reading, writing and maths combined compared to </w:t>
            </w:r>
            <w:r w:rsidR="006E1B72">
              <w:rPr>
                <w:sz w:val="22"/>
                <w:szCs w:val="22"/>
                <w:lang w:eastAsia="en-US"/>
              </w:rPr>
              <w:t>2</w:t>
            </w:r>
            <w:r>
              <w:rPr>
                <w:sz w:val="22"/>
                <w:szCs w:val="22"/>
                <w:lang w:eastAsia="en-US"/>
              </w:rPr>
              <w:t>2</w:t>
            </w:r>
            <w:r w:rsidR="00A92953">
              <w:rPr>
                <w:sz w:val="22"/>
                <w:szCs w:val="22"/>
                <w:lang w:eastAsia="en-US"/>
              </w:rPr>
              <w:t>% o</w:t>
            </w:r>
            <w:r w:rsidR="00D06BAC">
              <w:rPr>
                <w:sz w:val="22"/>
                <w:szCs w:val="22"/>
                <w:lang w:eastAsia="en-US"/>
              </w:rPr>
              <w:t>f</w:t>
            </w:r>
            <w:r w:rsidR="00A92953">
              <w:rPr>
                <w:sz w:val="22"/>
                <w:szCs w:val="22"/>
                <w:lang w:eastAsia="en-US"/>
              </w:rPr>
              <w:t xml:space="preserve"> non-PP. </w:t>
            </w:r>
            <w:r w:rsidR="0048038C">
              <w:rPr>
                <w:sz w:val="22"/>
                <w:szCs w:val="22"/>
                <w:lang w:eastAsia="en-US"/>
              </w:rPr>
              <w:t xml:space="preserve"> </w:t>
            </w:r>
            <w:r w:rsidR="00E23232">
              <w:rPr>
                <w:sz w:val="22"/>
                <w:szCs w:val="22"/>
                <w:lang w:eastAsia="en-US"/>
              </w:rPr>
              <w:t xml:space="preserve">   </w:t>
            </w:r>
          </w:p>
          <w:p w14:paraId="6982C4AB" w14:textId="09015DFE" w:rsidR="00CD1A64" w:rsidRPr="00F65EAD" w:rsidRDefault="007B6A6B" w:rsidP="00AC4977">
            <w:pPr>
              <w:rPr>
                <w:color w:val="FF0000"/>
                <w:sz w:val="22"/>
                <w:szCs w:val="22"/>
                <w:lang w:eastAsia="en-US"/>
              </w:rPr>
            </w:pPr>
            <w:r w:rsidRPr="00D06BAC">
              <w:rPr>
                <w:sz w:val="22"/>
                <w:szCs w:val="22"/>
                <w:u w:val="single"/>
                <w:lang w:eastAsia="en-US"/>
              </w:rPr>
              <w:t>Data for end of key stage one</w:t>
            </w:r>
            <w:r>
              <w:rPr>
                <w:sz w:val="22"/>
                <w:szCs w:val="22"/>
                <w:lang w:eastAsia="en-US"/>
              </w:rPr>
              <w:t xml:space="preserve"> </w:t>
            </w:r>
            <w:r w:rsidR="00D06BAC">
              <w:rPr>
                <w:sz w:val="22"/>
                <w:szCs w:val="22"/>
                <w:lang w:eastAsia="en-US"/>
              </w:rPr>
              <w:t>in 202</w:t>
            </w:r>
            <w:r w:rsidR="00687895">
              <w:rPr>
                <w:sz w:val="22"/>
                <w:szCs w:val="22"/>
                <w:lang w:eastAsia="en-US"/>
              </w:rPr>
              <w:t>4</w:t>
            </w:r>
            <w:r w:rsidR="00D06BAC">
              <w:rPr>
                <w:sz w:val="22"/>
                <w:szCs w:val="22"/>
                <w:lang w:eastAsia="en-US"/>
              </w:rPr>
              <w:t xml:space="preserve"> </w:t>
            </w:r>
            <w:r>
              <w:rPr>
                <w:sz w:val="22"/>
                <w:szCs w:val="22"/>
                <w:lang w:eastAsia="en-US"/>
              </w:rPr>
              <w:t>indicates that i</w:t>
            </w:r>
            <w:r w:rsidR="00CD1A64">
              <w:rPr>
                <w:sz w:val="22"/>
                <w:szCs w:val="22"/>
                <w:lang w:eastAsia="en-US"/>
              </w:rPr>
              <w:t xml:space="preserve">n reading </w:t>
            </w:r>
            <w:r w:rsidR="00763E45">
              <w:rPr>
                <w:sz w:val="22"/>
                <w:szCs w:val="22"/>
                <w:lang w:eastAsia="en-US"/>
              </w:rPr>
              <w:t>57</w:t>
            </w:r>
            <w:r>
              <w:rPr>
                <w:sz w:val="22"/>
                <w:szCs w:val="22"/>
                <w:lang w:eastAsia="en-US"/>
              </w:rPr>
              <w:t xml:space="preserve">% of </w:t>
            </w:r>
            <w:r w:rsidR="00CD1A64">
              <w:rPr>
                <w:sz w:val="22"/>
                <w:szCs w:val="22"/>
                <w:lang w:eastAsia="en-US"/>
              </w:rPr>
              <w:t>disadvantaged pupils</w:t>
            </w:r>
            <w:r>
              <w:rPr>
                <w:sz w:val="22"/>
                <w:szCs w:val="22"/>
                <w:lang w:eastAsia="en-US"/>
              </w:rPr>
              <w:t xml:space="preserve"> achieved age related expectations </w:t>
            </w:r>
            <w:r w:rsidR="00763E45">
              <w:rPr>
                <w:sz w:val="22"/>
                <w:szCs w:val="22"/>
                <w:lang w:eastAsia="en-US"/>
              </w:rPr>
              <w:t>comparable with 57</w:t>
            </w:r>
            <w:r>
              <w:rPr>
                <w:sz w:val="22"/>
                <w:szCs w:val="22"/>
                <w:lang w:eastAsia="en-US"/>
              </w:rPr>
              <w:t>% non – PP</w:t>
            </w:r>
            <w:r w:rsidR="00ED024F">
              <w:rPr>
                <w:sz w:val="22"/>
                <w:szCs w:val="22"/>
                <w:lang w:eastAsia="en-US"/>
              </w:rPr>
              <w:t>.</w:t>
            </w:r>
            <w:r w:rsidR="00CD1A64">
              <w:rPr>
                <w:sz w:val="22"/>
                <w:szCs w:val="22"/>
                <w:lang w:eastAsia="en-US"/>
              </w:rPr>
              <w:t xml:space="preserve"> </w:t>
            </w:r>
            <w:r w:rsidR="003A693D">
              <w:rPr>
                <w:sz w:val="22"/>
                <w:szCs w:val="22"/>
                <w:lang w:eastAsia="en-US"/>
              </w:rPr>
              <w:t xml:space="preserve">At greater depth in reading </w:t>
            </w:r>
            <w:r w:rsidR="006E1B72" w:rsidRPr="006E1B72">
              <w:rPr>
                <w:color w:val="auto"/>
                <w:sz w:val="22"/>
                <w:szCs w:val="22"/>
                <w:lang w:eastAsia="en-US"/>
              </w:rPr>
              <w:t>1</w:t>
            </w:r>
            <w:r w:rsidR="0099653E">
              <w:rPr>
                <w:color w:val="auto"/>
                <w:sz w:val="22"/>
                <w:szCs w:val="22"/>
                <w:lang w:eastAsia="en-US"/>
              </w:rPr>
              <w:t>4</w:t>
            </w:r>
            <w:r w:rsidR="003A693D" w:rsidRPr="006E1B72">
              <w:rPr>
                <w:color w:val="auto"/>
                <w:sz w:val="22"/>
                <w:szCs w:val="22"/>
                <w:lang w:eastAsia="en-US"/>
              </w:rPr>
              <w:t xml:space="preserve">% </w:t>
            </w:r>
            <w:r w:rsidR="003A693D">
              <w:rPr>
                <w:sz w:val="22"/>
                <w:szCs w:val="22"/>
                <w:lang w:eastAsia="en-US"/>
              </w:rPr>
              <w:t xml:space="preserve">of PP achieved compared to </w:t>
            </w:r>
            <w:r w:rsidR="0099653E">
              <w:rPr>
                <w:color w:val="auto"/>
                <w:sz w:val="22"/>
                <w:szCs w:val="22"/>
                <w:lang w:eastAsia="en-US"/>
              </w:rPr>
              <w:t>21</w:t>
            </w:r>
            <w:r w:rsidR="003A693D" w:rsidRPr="006E1B72">
              <w:rPr>
                <w:color w:val="auto"/>
                <w:sz w:val="22"/>
                <w:szCs w:val="22"/>
                <w:lang w:eastAsia="en-US"/>
              </w:rPr>
              <w:t xml:space="preserve">% </w:t>
            </w:r>
            <w:r w:rsidR="003A693D">
              <w:rPr>
                <w:sz w:val="22"/>
                <w:szCs w:val="22"/>
                <w:lang w:eastAsia="en-US"/>
              </w:rPr>
              <w:t xml:space="preserve">non-PP </w:t>
            </w:r>
          </w:p>
          <w:p w14:paraId="6B0A3B41" w14:textId="0510F214" w:rsidR="007B6A6B" w:rsidRDefault="007B6A6B" w:rsidP="007B6A6B">
            <w:pPr>
              <w:rPr>
                <w:sz w:val="22"/>
                <w:szCs w:val="22"/>
                <w:lang w:eastAsia="en-US"/>
              </w:rPr>
            </w:pPr>
            <w:r>
              <w:rPr>
                <w:sz w:val="22"/>
                <w:szCs w:val="22"/>
                <w:lang w:eastAsia="en-US"/>
              </w:rPr>
              <w:t xml:space="preserve">In writing </w:t>
            </w:r>
            <w:r w:rsidR="00763E45">
              <w:rPr>
                <w:sz w:val="22"/>
                <w:szCs w:val="22"/>
                <w:lang w:eastAsia="en-US"/>
              </w:rPr>
              <w:t>43</w:t>
            </w:r>
            <w:r>
              <w:rPr>
                <w:sz w:val="22"/>
                <w:szCs w:val="22"/>
                <w:lang w:eastAsia="en-US"/>
              </w:rPr>
              <w:t xml:space="preserve">% of disadvantaged pupils achieved age related expectations compared to </w:t>
            </w:r>
            <w:r w:rsidR="00763E45" w:rsidRPr="00763E45">
              <w:rPr>
                <w:sz w:val="22"/>
                <w:szCs w:val="22"/>
                <w:lang w:eastAsia="en-US"/>
              </w:rPr>
              <w:t>57</w:t>
            </w:r>
            <w:r>
              <w:rPr>
                <w:sz w:val="22"/>
                <w:szCs w:val="22"/>
                <w:lang w:eastAsia="en-US"/>
              </w:rPr>
              <w:t xml:space="preserve">% non – PP achieving ARE. </w:t>
            </w:r>
          </w:p>
          <w:p w14:paraId="1193959C" w14:textId="323078BE" w:rsidR="003A693D" w:rsidRDefault="00BC5BA0" w:rsidP="007B6A6B">
            <w:pPr>
              <w:rPr>
                <w:sz w:val="22"/>
                <w:szCs w:val="22"/>
                <w:lang w:eastAsia="en-US"/>
              </w:rPr>
            </w:pPr>
            <w:r>
              <w:rPr>
                <w:sz w:val="22"/>
                <w:szCs w:val="22"/>
                <w:lang w:eastAsia="en-US"/>
              </w:rPr>
              <w:t xml:space="preserve">In maths the figures are </w:t>
            </w:r>
            <w:r w:rsidR="00763E45">
              <w:rPr>
                <w:sz w:val="22"/>
                <w:szCs w:val="22"/>
                <w:lang w:eastAsia="en-US"/>
              </w:rPr>
              <w:t>64</w:t>
            </w:r>
            <w:r>
              <w:rPr>
                <w:sz w:val="22"/>
                <w:szCs w:val="22"/>
                <w:lang w:eastAsia="en-US"/>
              </w:rPr>
              <w:t xml:space="preserve">% of PP achieving ARE compared to </w:t>
            </w:r>
            <w:r w:rsidR="00763E45" w:rsidRPr="00763E45">
              <w:rPr>
                <w:sz w:val="22"/>
                <w:szCs w:val="22"/>
                <w:lang w:eastAsia="en-US"/>
              </w:rPr>
              <w:t>61</w:t>
            </w:r>
            <w:r>
              <w:rPr>
                <w:sz w:val="22"/>
                <w:szCs w:val="22"/>
                <w:lang w:eastAsia="en-US"/>
              </w:rPr>
              <w:t>% non-PP</w:t>
            </w:r>
            <w:r w:rsidR="003A693D">
              <w:rPr>
                <w:sz w:val="22"/>
                <w:szCs w:val="22"/>
                <w:lang w:eastAsia="en-US"/>
              </w:rPr>
              <w:t xml:space="preserve"> and at gre</w:t>
            </w:r>
            <w:r w:rsidR="001F2BC1">
              <w:rPr>
                <w:sz w:val="22"/>
                <w:szCs w:val="22"/>
                <w:lang w:eastAsia="en-US"/>
              </w:rPr>
              <w:t>a</w:t>
            </w:r>
            <w:r w:rsidR="003A693D">
              <w:rPr>
                <w:sz w:val="22"/>
                <w:szCs w:val="22"/>
                <w:lang w:eastAsia="en-US"/>
              </w:rPr>
              <w:t xml:space="preserve">ter depth </w:t>
            </w:r>
            <w:r w:rsidR="0099653E">
              <w:rPr>
                <w:color w:val="auto"/>
                <w:sz w:val="22"/>
                <w:szCs w:val="22"/>
                <w:lang w:eastAsia="en-US"/>
              </w:rPr>
              <w:t>7</w:t>
            </w:r>
            <w:r w:rsidR="003A693D" w:rsidRPr="006E1B72">
              <w:rPr>
                <w:color w:val="auto"/>
                <w:sz w:val="22"/>
                <w:szCs w:val="22"/>
                <w:lang w:eastAsia="en-US"/>
              </w:rPr>
              <w:t xml:space="preserve">% of PP compared to </w:t>
            </w:r>
            <w:r w:rsidR="0099653E">
              <w:rPr>
                <w:color w:val="auto"/>
                <w:sz w:val="22"/>
                <w:szCs w:val="22"/>
                <w:lang w:eastAsia="en-US"/>
              </w:rPr>
              <w:t>18</w:t>
            </w:r>
            <w:r w:rsidR="003A693D" w:rsidRPr="006E1B72">
              <w:rPr>
                <w:color w:val="auto"/>
                <w:sz w:val="22"/>
                <w:szCs w:val="22"/>
                <w:lang w:eastAsia="en-US"/>
              </w:rPr>
              <w:t>% non-PP.</w:t>
            </w:r>
          </w:p>
          <w:p w14:paraId="11D5DDAC" w14:textId="5A6C3A99" w:rsidR="00BC5BA0" w:rsidRPr="006E1B72" w:rsidRDefault="003A693D" w:rsidP="007B6A6B">
            <w:pPr>
              <w:rPr>
                <w:color w:val="auto"/>
                <w:sz w:val="22"/>
                <w:szCs w:val="22"/>
                <w:lang w:eastAsia="en-US"/>
              </w:rPr>
            </w:pPr>
            <w:r w:rsidRPr="00950B38">
              <w:rPr>
                <w:sz w:val="22"/>
                <w:szCs w:val="22"/>
                <w:lang w:eastAsia="en-US"/>
              </w:rPr>
              <w:t xml:space="preserve">For reading writing and maths combined the figures are again </w:t>
            </w:r>
            <w:r w:rsidR="00950B38">
              <w:rPr>
                <w:sz w:val="22"/>
                <w:szCs w:val="22"/>
                <w:lang w:eastAsia="en-US"/>
              </w:rPr>
              <w:t>4</w:t>
            </w:r>
            <w:r w:rsidR="0099653E">
              <w:rPr>
                <w:sz w:val="22"/>
                <w:szCs w:val="22"/>
                <w:lang w:eastAsia="en-US"/>
              </w:rPr>
              <w:t>3</w:t>
            </w:r>
            <w:r w:rsidRPr="00950B38">
              <w:rPr>
                <w:sz w:val="22"/>
                <w:szCs w:val="22"/>
                <w:lang w:eastAsia="en-US"/>
              </w:rPr>
              <w:t xml:space="preserve">% pupil premium eligible children compared to </w:t>
            </w:r>
            <w:r w:rsidR="00950B38">
              <w:rPr>
                <w:sz w:val="22"/>
                <w:szCs w:val="22"/>
                <w:lang w:eastAsia="en-US"/>
              </w:rPr>
              <w:t>54</w:t>
            </w:r>
            <w:r w:rsidRPr="00950B38">
              <w:rPr>
                <w:sz w:val="22"/>
                <w:szCs w:val="22"/>
                <w:lang w:eastAsia="en-US"/>
              </w:rPr>
              <w:t xml:space="preserve">% non-pupil </w:t>
            </w:r>
          </w:p>
          <w:p w14:paraId="3ACD4EF3" w14:textId="233458CD" w:rsidR="00D06BAC" w:rsidRDefault="00D06BAC" w:rsidP="007B6A6B">
            <w:pPr>
              <w:rPr>
                <w:sz w:val="22"/>
                <w:szCs w:val="22"/>
                <w:lang w:eastAsia="en-US"/>
              </w:rPr>
            </w:pPr>
            <w:r>
              <w:rPr>
                <w:sz w:val="22"/>
                <w:szCs w:val="22"/>
                <w:lang w:eastAsia="en-US"/>
              </w:rPr>
              <w:t xml:space="preserve">For </w:t>
            </w:r>
            <w:r w:rsidRPr="00D06BAC">
              <w:rPr>
                <w:sz w:val="22"/>
                <w:szCs w:val="22"/>
                <w:u w:val="single"/>
                <w:lang w:eastAsia="en-US"/>
              </w:rPr>
              <w:t>phonics screening</w:t>
            </w:r>
            <w:r>
              <w:rPr>
                <w:sz w:val="22"/>
                <w:szCs w:val="22"/>
                <w:lang w:eastAsia="en-US"/>
              </w:rPr>
              <w:t xml:space="preserve"> at the end of </w:t>
            </w:r>
            <w:r w:rsidR="00A61135">
              <w:rPr>
                <w:sz w:val="22"/>
                <w:szCs w:val="22"/>
                <w:lang w:eastAsia="en-US"/>
              </w:rPr>
              <w:t>Y</w:t>
            </w:r>
            <w:r>
              <w:rPr>
                <w:sz w:val="22"/>
                <w:szCs w:val="22"/>
                <w:lang w:eastAsia="en-US"/>
              </w:rPr>
              <w:t xml:space="preserve">ear </w:t>
            </w:r>
            <w:r w:rsidR="00A61135" w:rsidRPr="00FF36EC">
              <w:rPr>
                <w:color w:val="auto"/>
                <w:sz w:val="22"/>
                <w:szCs w:val="22"/>
                <w:lang w:eastAsia="en-US"/>
              </w:rPr>
              <w:t>O</w:t>
            </w:r>
            <w:r w:rsidRPr="00FF36EC">
              <w:rPr>
                <w:color w:val="auto"/>
                <w:sz w:val="22"/>
                <w:szCs w:val="22"/>
                <w:lang w:eastAsia="en-US"/>
              </w:rPr>
              <w:t xml:space="preserve">ne </w:t>
            </w:r>
            <w:r w:rsidR="00950B38">
              <w:rPr>
                <w:color w:val="auto"/>
                <w:sz w:val="22"/>
                <w:szCs w:val="22"/>
                <w:lang w:eastAsia="en-US"/>
              </w:rPr>
              <w:t>88</w:t>
            </w:r>
            <w:r w:rsidRPr="00FF36EC">
              <w:rPr>
                <w:color w:val="auto"/>
                <w:sz w:val="22"/>
                <w:szCs w:val="22"/>
                <w:lang w:eastAsia="en-US"/>
              </w:rPr>
              <w:t xml:space="preserve">% </w:t>
            </w:r>
            <w:r>
              <w:rPr>
                <w:sz w:val="22"/>
                <w:szCs w:val="22"/>
                <w:lang w:eastAsia="en-US"/>
              </w:rPr>
              <w:t xml:space="preserve">of pupil premium children passed the test </w:t>
            </w:r>
            <w:r w:rsidR="00950B38">
              <w:rPr>
                <w:sz w:val="22"/>
                <w:szCs w:val="22"/>
                <w:lang w:eastAsia="en-US"/>
              </w:rPr>
              <w:t>which was comparable with 88%</w:t>
            </w:r>
            <w:r>
              <w:rPr>
                <w:sz w:val="22"/>
                <w:szCs w:val="22"/>
                <w:lang w:eastAsia="en-US"/>
              </w:rPr>
              <w:t xml:space="preserve"> non-PP. </w:t>
            </w:r>
          </w:p>
          <w:p w14:paraId="4C81C783" w14:textId="516CCD29" w:rsidR="00AC4977" w:rsidRDefault="00BD1C07" w:rsidP="00AC4977">
            <w:pPr>
              <w:rPr>
                <w:sz w:val="22"/>
                <w:szCs w:val="22"/>
                <w:lang w:eastAsia="en-US"/>
              </w:rPr>
            </w:pPr>
            <w:r>
              <w:rPr>
                <w:sz w:val="22"/>
                <w:szCs w:val="22"/>
                <w:lang w:eastAsia="en-US"/>
              </w:rPr>
              <w:lastRenderedPageBreak/>
              <w:t xml:space="preserve">Of </w:t>
            </w:r>
            <w:r w:rsidR="00AC4977">
              <w:rPr>
                <w:sz w:val="22"/>
                <w:szCs w:val="22"/>
                <w:lang w:eastAsia="en-US"/>
              </w:rPr>
              <w:t xml:space="preserve">the </w:t>
            </w:r>
            <w:r w:rsidR="00827AB2" w:rsidRPr="00827AB2">
              <w:rPr>
                <w:color w:val="auto"/>
                <w:sz w:val="22"/>
                <w:szCs w:val="22"/>
                <w:lang w:eastAsia="en-US"/>
              </w:rPr>
              <w:t>19</w:t>
            </w:r>
            <w:r w:rsidR="00AC4977">
              <w:rPr>
                <w:sz w:val="22"/>
                <w:szCs w:val="22"/>
                <w:lang w:eastAsia="en-US"/>
              </w:rPr>
              <w:t xml:space="preserve"> pupils eligible for pupil premium funding in reception </w:t>
            </w:r>
            <w:r w:rsidR="00950B38">
              <w:rPr>
                <w:color w:val="auto"/>
                <w:sz w:val="22"/>
                <w:szCs w:val="22"/>
                <w:lang w:eastAsia="en-US"/>
              </w:rPr>
              <w:t>47</w:t>
            </w:r>
            <w:r w:rsidR="00AC4977">
              <w:rPr>
                <w:sz w:val="22"/>
                <w:szCs w:val="22"/>
                <w:lang w:eastAsia="en-US"/>
              </w:rPr>
              <w:t xml:space="preserve">% achieved GLD compared to </w:t>
            </w:r>
            <w:r w:rsidR="00950B38">
              <w:rPr>
                <w:color w:val="auto"/>
                <w:sz w:val="22"/>
                <w:szCs w:val="22"/>
                <w:lang w:eastAsia="en-US"/>
              </w:rPr>
              <w:t>43</w:t>
            </w:r>
            <w:r w:rsidR="00AC4977">
              <w:rPr>
                <w:sz w:val="22"/>
                <w:szCs w:val="22"/>
                <w:lang w:eastAsia="en-US"/>
              </w:rPr>
              <w:t>% of non-pupil premium</w:t>
            </w:r>
            <w:r w:rsidR="006C2EEC">
              <w:rPr>
                <w:sz w:val="22"/>
                <w:szCs w:val="22"/>
                <w:lang w:eastAsia="en-US"/>
              </w:rPr>
              <w:t xml:space="preserve"> at the </w:t>
            </w:r>
            <w:r w:rsidR="006C2EEC" w:rsidRPr="006C2EEC">
              <w:rPr>
                <w:sz w:val="22"/>
                <w:szCs w:val="22"/>
                <w:u w:val="single"/>
                <w:lang w:eastAsia="en-US"/>
              </w:rPr>
              <w:t>end of EYFS</w:t>
            </w:r>
            <w:r w:rsidR="00AC4977">
              <w:rPr>
                <w:sz w:val="22"/>
                <w:szCs w:val="22"/>
                <w:lang w:eastAsia="en-US"/>
              </w:rPr>
              <w:t xml:space="preserve">. </w:t>
            </w:r>
          </w:p>
          <w:p w14:paraId="2A7D5546" w14:textId="4B578BE0" w:rsidR="00CC7CEF" w:rsidRPr="007B40A6" w:rsidRDefault="00CC7CEF" w:rsidP="00ED024F">
            <w:pPr>
              <w:rPr>
                <w:sz w:val="22"/>
                <w:szCs w:val="22"/>
              </w:rPr>
            </w:pPr>
            <w:r>
              <w:rPr>
                <w:sz w:val="22"/>
                <w:szCs w:val="22"/>
              </w:rPr>
              <w:t xml:space="preserve">Total Pupil Premium funding - </w:t>
            </w:r>
            <w:r w:rsidR="00827AB2">
              <w:t>£</w:t>
            </w:r>
            <w:r w:rsidR="00687895">
              <w:t>157140</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A99CB71"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C38657A"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bookmarkEnd w:id="15"/>
    <w:bookmarkEnd w:id="16"/>
    <w:bookmarkEnd w:id="17"/>
    <w:p w14:paraId="2A7D555F" w14:textId="77777777" w:rsidR="00E66558" w:rsidRDefault="00E66558">
      <w:pPr>
        <w:spacing w:after="0" w:line="240" w:lineRule="auto"/>
      </w:pPr>
    </w:p>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D98A0" w14:textId="77777777" w:rsidR="00F51930" w:rsidRDefault="00F51930">
      <w:pPr>
        <w:spacing w:after="0" w:line="240" w:lineRule="auto"/>
      </w:pPr>
      <w:r>
        <w:separator/>
      </w:r>
    </w:p>
  </w:endnote>
  <w:endnote w:type="continuationSeparator" w:id="0">
    <w:p w14:paraId="3496C7EE" w14:textId="77777777" w:rsidR="00F51930" w:rsidRDefault="00F5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603DFC" w:rsidRDefault="00603DFC">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79E2" w14:textId="77777777" w:rsidR="00F51930" w:rsidRDefault="00F51930">
      <w:pPr>
        <w:spacing w:after="0" w:line="240" w:lineRule="auto"/>
      </w:pPr>
      <w:r>
        <w:separator/>
      </w:r>
    </w:p>
  </w:footnote>
  <w:footnote w:type="continuationSeparator" w:id="0">
    <w:p w14:paraId="5259C399" w14:textId="77777777" w:rsidR="00F51930" w:rsidRDefault="00F51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03DFC" w:rsidRDefault="0060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C98"/>
    <w:multiLevelType w:val="hybridMultilevel"/>
    <w:tmpl w:val="7548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920C39"/>
    <w:multiLevelType w:val="hybridMultilevel"/>
    <w:tmpl w:val="B7AAA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8"/>
  </w:num>
  <w:num w:numId="7">
    <w:abstractNumId w:val="10"/>
  </w:num>
  <w:num w:numId="8">
    <w:abstractNumId w:val="14"/>
  </w:num>
  <w:num w:numId="9">
    <w:abstractNumId w:val="12"/>
  </w:num>
  <w:num w:numId="10">
    <w:abstractNumId w:val="11"/>
  </w:num>
  <w:num w:numId="11">
    <w:abstractNumId w:val="4"/>
  </w:num>
  <w:num w:numId="12">
    <w:abstractNumId w:val="13"/>
  </w:num>
  <w:num w:numId="13">
    <w:abstractNumId w:val="9"/>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A23A5"/>
    <w:rsid w:val="000E7161"/>
    <w:rsid w:val="00120AB1"/>
    <w:rsid w:val="001511A6"/>
    <w:rsid w:val="001804E0"/>
    <w:rsid w:val="0018300F"/>
    <w:rsid w:val="001906A7"/>
    <w:rsid w:val="001C5E46"/>
    <w:rsid w:val="001E1683"/>
    <w:rsid w:val="001F2BC1"/>
    <w:rsid w:val="001F5CAB"/>
    <w:rsid w:val="00203C74"/>
    <w:rsid w:val="00222DA4"/>
    <w:rsid w:val="002501A1"/>
    <w:rsid w:val="00252DCE"/>
    <w:rsid w:val="00263D3F"/>
    <w:rsid w:val="00273BB9"/>
    <w:rsid w:val="002841A3"/>
    <w:rsid w:val="00286170"/>
    <w:rsid w:val="0029134C"/>
    <w:rsid w:val="002A605F"/>
    <w:rsid w:val="002D4665"/>
    <w:rsid w:val="0034332E"/>
    <w:rsid w:val="00356E0A"/>
    <w:rsid w:val="003640D5"/>
    <w:rsid w:val="00382913"/>
    <w:rsid w:val="003838DE"/>
    <w:rsid w:val="003A693D"/>
    <w:rsid w:val="003B055C"/>
    <w:rsid w:val="003F1E90"/>
    <w:rsid w:val="004044AA"/>
    <w:rsid w:val="004276DB"/>
    <w:rsid w:val="00440580"/>
    <w:rsid w:val="004442B5"/>
    <w:rsid w:val="0048038C"/>
    <w:rsid w:val="00483AA7"/>
    <w:rsid w:val="004A5800"/>
    <w:rsid w:val="00521799"/>
    <w:rsid w:val="00547E63"/>
    <w:rsid w:val="00561459"/>
    <w:rsid w:val="005A21D3"/>
    <w:rsid w:val="00603DFC"/>
    <w:rsid w:val="00612B13"/>
    <w:rsid w:val="006140A7"/>
    <w:rsid w:val="006326CF"/>
    <w:rsid w:val="00633756"/>
    <w:rsid w:val="0064488E"/>
    <w:rsid w:val="00684659"/>
    <w:rsid w:val="00687895"/>
    <w:rsid w:val="006B26F9"/>
    <w:rsid w:val="006C2EEC"/>
    <w:rsid w:val="006E1B72"/>
    <w:rsid w:val="006E7FB1"/>
    <w:rsid w:val="00741B9E"/>
    <w:rsid w:val="00763E45"/>
    <w:rsid w:val="00781F99"/>
    <w:rsid w:val="00782238"/>
    <w:rsid w:val="007A3A47"/>
    <w:rsid w:val="007B40A6"/>
    <w:rsid w:val="007B6A6B"/>
    <w:rsid w:val="007C2F04"/>
    <w:rsid w:val="00824087"/>
    <w:rsid w:val="00827AB2"/>
    <w:rsid w:val="00834DA6"/>
    <w:rsid w:val="00897A8B"/>
    <w:rsid w:val="008A4959"/>
    <w:rsid w:val="008B1B0E"/>
    <w:rsid w:val="008E257E"/>
    <w:rsid w:val="008F59AC"/>
    <w:rsid w:val="008F68ED"/>
    <w:rsid w:val="00911A02"/>
    <w:rsid w:val="00945890"/>
    <w:rsid w:val="00950B38"/>
    <w:rsid w:val="009803FF"/>
    <w:rsid w:val="0099653E"/>
    <w:rsid w:val="009D71E8"/>
    <w:rsid w:val="009E37E8"/>
    <w:rsid w:val="009E3EDE"/>
    <w:rsid w:val="00A1025B"/>
    <w:rsid w:val="00A44A1B"/>
    <w:rsid w:val="00A55444"/>
    <w:rsid w:val="00A61135"/>
    <w:rsid w:val="00A92953"/>
    <w:rsid w:val="00A94284"/>
    <w:rsid w:val="00AA4201"/>
    <w:rsid w:val="00AA5FDA"/>
    <w:rsid w:val="00AA796E"/>
    <w:rsid w:val="00AC4977"/>
    <w:rsid w:val="00AD4FA8"/>
    <w:rsid w:val="00B32EEF"/>
    <w:rsid w:val="00B64541"/>
    <w:rsid w:val="00B66CD4"/>
    <w:rsid w:val="00B75305"/>
    <w:rsid w:val="00B84F5F"/>
    <w:rsid w:val="00B94DC1"/>
    <w:rsid w:val="00B95B4A"/>
    <w:rsid w:val="00BC5BA0"/>
    <w:rsid w:val="00BD1C07"/>
    <w:rsid w:val="00BD3FC9"/>
    <w:rsid w:val="00C166DC"/>
    <w:rsid w:val="00C24023"/>
    <w:rsid w:val="00C318D4"/>
    <w:rsid w:val="00C64D34"/>
    <w:rsid w:val="00C97D1B"/>
    <w:rsid w:val="00CC7CEF"/>
    <w:rsid w:val="00CD1A64"/>
    <w:rsid w:val="00CF1140"/>
    <w:rsid w:val="00D049F0"/>
    <w:rsid w:val="00D06BAC"/>
    <w:rsid w:val="00D11FC0"/>
    <w:rsid w:val="00D33FE5"/>
    <w:rsid w:val="00D34EC1"/>
    <w:rsid w:val="00D4205F"/>
    <w:rsid w:val="00D52C9D"/>
    <w:rsid w:val="00DB04ED"/>
    <w:rsid w:val="00DC5DD9"/>
    <w:rsid w:val="00DE2D41"/>
    <w:rsid w:val="00E006A6"/>
    <w:rsid w:val="00E23232"/>
    <w:rsid w:val="00E52405"/>
    <w:rsid w:val="00E66558"/>
    <w:rsid w:val="00E72162"/>
    <w:rsid w:val="00E83FA1"/>
    <w:rsid w:val="00E96C7F"/>
    <w:rsid w:val="00EA18B1"/>
    <w:rsid w:val="00EA6FF3"/>
    <w:rsid w:val="00EB4636"/>
    <w:rsid w:val="00EC34A5"/>
    <w:rsid w:val="00ED024F"/>
    <w:rsid w:val="00F06F54"/>
    <w:rsid w:val="00F3276F"/>
    <w:rsid w:val="00F47701"/>
    <w:rsid w:val="00F51930"/>
    <w:rsid w:val="00F61C2C"/>
    <w:rsid w:val="00F65EAD"/>
    <w:rsid w:val="00F705D6"/>
    <w:rsid w:val="00FB7FE2"/>
    <w:rsid w:val="00FC6FDA"/>
    <w:rsid w:val="00FE4418"/>
    <w:rsid w:val="00FF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5142D30-A1B7-482E-A02D-1DBD4FFB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Patrick Murphy</cp:lastModifiedBy>
  <cp:revision>12</cp:revision>
  <cp:lastPrinted>2024-11-08T12:57:00Z</cp:lastPrinted>
  <dcterms:created xsi:type="dcterms:W3CDTF">2024-11-08T09:41:00Z</dcterms:created>
  <dcterms:modified xsi:type="dcterms:W3CDTF">2025-01-24T16:32:00Z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